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64BB458A" w:rsidR="00185DC9" w:rsidRPr="003851F8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3851F8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430C42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3851F8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3851F8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3851F8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B81AA2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6515</w:t>
      </w:r>
    </w:p>
    <w:p w14:paraId="4C8F5987" w14:textId="1D25BD1A" w:rsidR="00185DC9" w:rsidRPr="003851F8" w:rsidRDefault="00430C42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</w:t>
      </w:r>
      <w:r w:rsidR="00185DC9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185DC9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4</w:t>
      </w:r>
      <w:r w:rsidR="00F236C0" w:rsidRPr="003851F8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3B264B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="00185DC9" w:rsidRPr="003851F8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3851F8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2AB6023B" w:rsidR="00185DC9" w:rsidRPr="003851F8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>10.</w:t>
      </w:r>
      <w:r w:rsidR="00A87D5E">
        <w:rPr>
          <w:rFonts w:asciiTheme="minorHAnsi" w:eastAsia="MS Mincho" w:hAnsiTheme="minorHAnsi" w:cstheme="minorHAnsi"/>
          <w:b/>
          <w:bCs/>
          <w:sz w:val="22"/>
          <w:szCs w:val="22"/>
        </w:rPr>
        <w:t>2.3</w:t>
      </w:r>
    </w:p>
    <w:p w14:paraId="12BCBB65" w14:textId="6EE7585D" w:rsidR="00185DC9" w:rsidRPr="003851F8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630EED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3209130" w:rsidR="00185DC9" w:rsidRPr="003851F8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CE4A98">
        <w:rPr>
          <w:rFonts w:asciiTheme="minorHAnsi" w:eastAsia="Times New Roman" w:hAnsiTheme="minorHAnsi" w:cstheme="minorHAnsi"/>
          <w:b/>
          <w:bCs/>
          <w:sz w:val="22"/>
          <w:szCs w:val="22"/>
        </w:rPr>
        <w:t>RACH optimization enhancements</w:t>
      </w:r>
    </w:p>
    <w:p w14:paraId="28B302F7" w14:textId="77777777" w:rsidR="00185DC9" w:rsidRPr="003851F8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08D81B40" w14:textId="2EB2E93B" w:rsidR="00982AD3" w:rsidRPr="009A1E73" w:rsidRDefault="00185DC9" w:rsidP="009A1E73">
      <w:pPr>
        <w:contextualSpacing/>
        <w:rPr>
          <w:rFonts w:ascii="Calibri" w:eastAsia="Times New Roman" w:hAnsi="Calibri" w:cs="Calibri"/>
          <w:color w:val="00B050"/>
          <w:sz w:val="28"/>
          <w:szCs w:val="28"/>
          <w:lang w:val="en-US"/>
        </w:rPr>
      </w:pPr>
      <w:r w:rsidRPr="00DD766E">
        <w:rPr>
          <w:rFonts w:ascii="Calibri" w:eastAsia="Times New Roman" w:hAnsi="Calibri" w:cs="Calibri"/>
          <w:sz w:val="22"/>
          <w:szCs w:val="22"/>
          <w:lang w:val="en-US"/>
        </w:rPr>
        <w:t>In this paper, we</w:t>
      </w:r>
      <w:r w:rsidR="00BB47ED" w:rsidRPr="00DD766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B0E6D">
        <w:rPr>
          <w:rFonts w:ascii="Calibri" w:eastAsia="Times New Roman" w:hAnsi="Calibri" w:cs="Calibri"/>
          <w:sz w:val="22"/>
          <w:szCs w:val="22"/>
          <w:lang w:val="en-US"/>
        </w:rPr>
        <w:t xml:space="preserve">further </w:t>
      </w:r>
      <w:r w:rsidR="00BB47ED" w:rsidRPr="00DD766E">
        <w:rPr>
          <w:rFonts w:ascii="Calibri" w:eastAsia="Times New Roman" w:hAnsi="Calibri" w:cs="Calibri"/>
          <w:sz w:val="22"/>
          <w:szCs w:val="22"/>
          <w:lang w:val="en-US"/>
        </w:rPr>
        <w:t xml:space="preserve">discuss </w:t>
      </w:r>
      <w:r w:rsidR="00CE4A98">
        <w:rPr>
          <w:rFonts w:ascii="Calibri" w:eastAsia="Times New Roman" w:hAnsi="Calibri" w:cs="Calibri"/>
          <w:sz w:val="22"/>
          <w:szCs w:val="22"/>
          <w:lang w:val="en-US"/>
        </w:rPr>
        <w:t>RACH optimization enhancements</w:t>
      </w:r>
      <w:r w:rsidR="00982AD3">
        <w:rPr>
          <w:rFonts w:ascii="Calibri" w:eastAsia="Times New Roman" w:hAnsi="Calibri" w:cs="Calibri"/>
          <w:sz w:val="22"/>
          <w:szCs w:val="22"/>
          <w:lang w:val="en-US"/>
        </w:rPr>
        <w:t xml:space="preserve"> based on the </w:t>
      </w:r>
      <w:r w:rsidR="004B0E6D">
        <w:rPr>
          <w:rFonts w:ascii="Calibri" w:eastAsia="Times New Roman" w:hAnsi="Calibri" w:cs="Calibri"/>
          <w:sz w:val="22"/>
          <w:szCs w:val="22"/>
          <w:lang w:val="en-US"/>
        </w:rPr>
        <w:t>agreements and open issues</w:t>
      </w:r>
      <w:r w:rsidR="00982AD3">
        <w:rPr>
          <w:rFonts w:ascii="Calibri" w:eastAsia="Times New Roman" w:hAnsi="Calibri" w:cs="Calibri"/>
          <w:sz w:val="22"/>
          <w:szCs w:val="22"/>
          <w:lang w:val="en-US"/>
        </w:rPr>
        <w:t xml:space="preserve"> identified last RAN3 meeting</w:t>
      </w:r>
      <w:r w:rsidR="004B0E6D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C2A72C8" w14:textId="33474197" w:rsidR="003B264B" w:rsidRPr="003B603A" w:rsidRDefault="00185DC9" w:rsidP="00547BFB">
      <w:pPr>
        <w:pStyle w:val="Heading1"/>
        <w:numPr>
          <w:ilvl w:val="0"/>
          <w:numId w:val="2"/>
        </w:numPr>
        <w:pBdr>
          <w:top w:val="single" w:sz="12" w:space="2" w:color="auto"/>
        </w:pBd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3B603A">
        <w:rPr>
          <w:rFonts w:asciiTheme="minorHAnsi" w:hAnsiTheme="minorHAnsi" w:cstheme="minorHAnsi"/>
          <w:sz w:val="32"/>
        </w:rPr>
        <w:t>Discussion</w:t>
      </w:r>
      <w:r w:rsidR="000426F6" w:rsidRPr="003B603A">
        <w:rPr>
          <w:rFonts w:asciiTheme="minorHAnsi" w:eastAsia="Times New Roman" w:hAnsiTheme="minorHAnsi" w:cstheme="minorHAnsi"/>
          <w:lang w:val="en-US"/>
        </w:rPr>
        <w:t> </w:t>
      </w:r>
    </w:p>
    <w:p w14:paraId="69DD9C8F" w14:textId="0E91C303" w:rsidR="003B264B" w:rsidRDefault="003B264B" w:rsidP="003B264B">
      <w:pPr>
        <w:pStyle w:val="Heading3"/>
      </w:pPr>
      <w:r>
        <w:t>Feature combination specific RACH configurations</w:t>
      </w:r>
    </w:p>
    <w:p w14:paraId="03676ABC" w14:textId="77777777" w:rsidR="004438DD" w:rsidRPr="004438DD" w:rsidRDefault="004438DD" w:rsidP="004438DD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</w:pPr>
      <w:r w:rsidRPr="004438DD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RA report is enhanced to include feature combination related information. </w:t>
      </w:r>
      <w:r w:rsidRPr="004438DD"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  <w:t>FFS whether it should be the feature/feature combination UE intends to initiate and/or feature/feature combination UE finally successfully initiates.</w:t>
      </w:r>
    </w:p>
    <w:p w14:paraId="50B26DED" w14:textId="3DA244E3" w:rsidR="00A15D61" w:rsidRDefault="00A15D61" w:rsidP="00664EB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15D6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11F4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A15D61">
        <w:rPr>
          <w:rFonts w:ascii="Calibri" w:eastAsia="Times New Roman" w:hAnsi="Calibri" w:cs="Calibri"/>
          <w:sz w:val="22"/>
          <w:szCs w:val="22"/>
          <w:lang w:val="en-US"/>
        </w:rPr>
        <w:t xml:space="preserve">: RAN2 already </w:t>
      </w:r>
      <w:r w:rsidR="004B25F4">
        <w:rPr>
          <w:rFonts w:ascii="Calibri" w:eastAsia="Times New Roman" w:hAnsi="Calibri" w:cs="Calibri"/>
          <w:sz w:val="22"/>
          <w:szCs w:val="22"/>
          <w:lang w:val="en-US"/>
        </w:rPr>
        <w:t xml:space="preserve">agreed </w:t>
      </w:r>
      <w:r w:rsidRPr="00A15D61">
        <w:rPr>
          <w:rFonts w:ascii="Calibri" w:eastAsia="Times New Roman" w:hAnsi="Calibri" w:cs="Calibri"/>
          <w:sz w:val="22"/>
          <w:szCs w:val="22"/>
          <w:lang w:val="en-US"/>
        </w:rPr>
        <w:t>to includ</w:t>
      </w:r>
      <w:r w:rsidR="00B76292">
        <w:rPr>
          <w:rFonts w:ascii="Calibri" w:eastAsia="Times New Roman" w:hAnsi="Calibri" w:cs="Calibri"/>
          <w:sz w:val="22"/>
          <w:szCs w:val="22"/>
          <w:lang w:val="en-US"/>
        </w:rPr>
        <w:t>e the</w:t>
      </w:r>
      <w:r w:rsidR="00664EBD" w:rsidRPr="00664EB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76292">
        <w:rPr>
          <w:rFonts w:ascii="Calibri" w:eastAsia="Times New Roman" w:hAnsi="Calibri" w:cs="Calibri"/>
          <w:sz w:val="22"/>
          <w:szCs w:val="22"/>
          <w:lang w:val="en-US"/>
        </w:rPr>
        <w:t xml:space="preserve">i) </w:t>
      </w:r>
      <w:r w:rsidR="00664EBD" w:rsidRPr="00664EBD">
        <w:rPr>
          <w:rFonts w:ascii="Calibri" w:eastAsia="Times New Roman" w:hAnsi="Calibri" w:cs="Calibri"/>
          <w:sz w:val="22"/>
          <w:szCs w:val="22"/>
          <w:lang w:val="en-US"/>
        </w:rPr>
        <w:t>Feature</w:t>
      </w:r>
      <w:r w:rsidR="00B76292">
        <w:rPr>
          <w:rFonts w:ascii="Calibri" w:eastAsia="Times New Roman" w:hAnsi="Calibri" w:cs="Calibri"/>
          <w:sz w:val="22"/>
          <w:szCs w:val="22"/>
          <w:lang w:val="en-US"/>
        </w:rPr>
        <w:t>/Feature combination</w:t>
      </w:r>
      <w:r w:rsidR="00664EBD" w:rsidRPr="00664EBD">
        <w:rPr>
          <w:rFonts w:ascii="Calibri" w:eastAsia="Times New Roman" w:hAnsi="Calibri" w:cs="Calibri"/>
          <w:sz w:val="22"/>
          <w:szCs w:val="22"/>
          <w:lang w:val="en-US"/>
        </w:rPr>
        <w:t xml:space="preserve"> that triggered the RACH</w:t>
      </w:r>
      <w:r w:rsidR="00B76292">
        <w:rPr>
          <w:rFonts w:ascii="Calibri" w:eastAsia="Times New Roman" w:hAnsi="Calibri" w:cs="Calibri"/>
          <w:sz w:val="22"/>
          <w:szCs w:val="22"/>
          <w:lang w:val="en-US"/>
        </w:rPr>
        <w:t xml:space="preserve"> and ii) </w:t>
      </w:r>
      <w:r w:rsidR="00B76292" w:rsidRPr="00664EBD">
        <w:rPr>
          <w:rFonts w:ascii="Calibri" w:eastAsia="Times New Roman" w:hAnsi="Calibri" w:cs="Calibri"/>
          <w:sz w:val="22"/>
          <w:szCs w:val="22"/>
          <w:lang w:val="en-US"/>
        </w:rPr>
        <w:t>Used</w:t>
      </w:r>
      <w:r w:rsidR="00664EBD" w:rsidRPr="00664EBD">
        <w:rPr>
          <w:rFonts w:ascii="Calibri" w:eastAsia="Times New Roman" w:hAnsi="Calibri" w:cs="Calibri"/>
          <w:sz w:val="22"/>
          <w:szCs w:val="22"/>
          <w:lang w:val="en-US"/>
        </w:rPr>
        <w:t xml:space="preserve"> feature combination</w:t>
      </w:r>
      <w:r w:rsidR="00B76292">
        <w:rPr>
          <w:rFonts w:ascii="Calibri" w:eastAsia="Times New Roman" w:hAnsi="Calibri" w:cs="Calibri"/>
          <w:sz w:val="22"/>
          <w:szCs w:val="22"/>
          <w:lang w:val="en-US"/>
        </w:rPr>
        <w:t xml:space="preserve"> in RA Report</w:t>
      </w:r>
    </w:p>
    <w:p w14:paraId="6A949FC0" w14:textId="62C16AE7" w:rsidR="00B76292" w:rsidRDefault="00B76292" w:rsidP="00664EB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3608D8A" w14:textId="47A195EF" w:rsidR="00A15D61" w:rsidRPr="00A15D61" w:rsidRDefault="00B76292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355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516F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  <w:r w:rsidR="0069355E">
        <w:rPr>
          <w:rFonts w:ascii="Calibri" w:eastAsia="Times New Roman" w:hAnsi="Calibri" w:cs="Calibri"/>
          <w:sz w:val="22"/>
          <w:szCs w:val="22"/>
          <w:lang w:val="en-US"/>
        </w:rPr>
        <w:t xml:space="preserve"> RAN3 need not discuss further on what feature combination related information </w:t>
      </w:r>
      <w:r w:rsidR="00CE7373">
        <w:rPr>
          <w:rFonts w:ascii="Calibri" w:eastAsia="Times New Roman" w:hAnsi="Calibri" w:cs="Calibri"/>
          <w:sz w:val="22"/>
          <w:szCs w:val="22"/>
          <w:lang w:val="en-US"/>
        </w:rPr>
        <w:t>is</w:t>
      </w:r>
      <w:r w:rsidR="0069355E">
        <w:rPr>
          <w:rFonts w:ascii="Calibri" w:eastAsia="Times New Roman" w:hAnsi="Calibri" w:cs="Calibri"/>
          <w:sz w:val="22"/>
          <w:szCs w:val="22"/>
          <w:lang w:val="en-US"/>
        </w:rPr>
        <w:t xml:space="preserve"> to be included in RA report as RAN2 </w:t>
      </w:r>
      <w:r w:rsidR="00A516F9">
        <w:rPr>
          <w:rFonts w:ascii="Calibri" w:eastAsia="Times New Roman" w:hAnsi="Calibri" w:cs="Calibri"/>
          <w:sz w:val="22"/>
          <w:szCs w:val="22"/>
          <w:lang w:val="en-US"/>
        </w:rPr>
        <w:t xml:space="preserve">already </w:t>
      </w:r>
      <w:r w:rsidR="005146C6">
        <w:rPr>
          <w:rFonts w:ascii="Calibri" w:eastAsia="Times New Roman" w:hAnsi="Calibri" w:cs="Calibri"/>
          <w:sz w:val="22"/>
          <w:szCs w:val="22"/>
          <w:lang w:val="en-US"/>
        </w:rPr>
        <w:t xml:space="preserve">have </w:t>
      </w:r>
      <w:r w:rsidR="00A516F9">
        <w:rPr>
          <w:rFonts w:ascii="Calibri" w:eastAsia="Times New Roman" w:hAnsi="Calibri" w:cs="Calibri"/>
          <w:sz w:val="22"/>
          <w:szCs w:val="22"/>
          <w:lang w:val="en-US"/>
        </w:rPr>
        <w:t>made agreements.</w:t>
      </w:r>
    </w:p>
    <w:p w14:paraId="132126DD" w14:textId="77777777" w:rsidR="00A15D61" w:rsidRDefault="00A15D61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1D778A2" w14:textId="77777777" w:rsidR="00A15D61" w:rsidRPr="004438DD" w:rsidRDefault="00A15D61" w:rsidP="00A15D61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</w:pPr>
      <w:r w:rsidRPr="004438DD"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  <w:t>Feature priorities configured by network, which is the determining factor for selection of RACH partition for feature combination</w:t>
      </w:r>
    </w:p>
    <w:p w14:paraId="523BD131" w14:textId="77777777" w:rsidR="00A15D61" w:rsidRPr="004438DD" w:rsidRDefault="00A15D61" w:rsidP="00A15D61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</w:pPr>
      <w:r w:rsidRPr="004438DD"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  <w:t>RA resources configured with feature indicator(s), which is the pool of RACH resources for RACH feature of feature combination</w:t>
      </w:r>
    </w:p>
    <w:p w14:paraId="5BD525AF" w14:textId="77777777" w:rsidR="00A15D61" w:rsidRPr="004438DD" w:rsidRDefault="00A15D61" w:rsidP="00A15D61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</w:pPr>
      <w:r w:rsidRPr="004438DD"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  <w:t>Configuration info per RA attempt or the time from RA attempt to reporting</w:t>
      </w:r>
    </w:p>
    <w:p w14:paraId="1B137F19" w14:textId="77777777" w:rsidR="00A15D61" w:rsidRPr="004438DD" w:rsidRDefault="00A15D61" w:rsidP="00A15D61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</w:pPr>
      <w:r w:rsidRPr="004438DD">
        <w:rPr>
          <w:rFonts w:ascii="Calibri" w:eastAsia="Times New Roman" w:hAnsi="Calibri" w:cs="Calibri"/>
          <w:i/>
          <w:iCs/>
          <w:color w:val="0070C0"/>
          <w:sz w:val="22"/>
          <w:szCs w:val="22"/>
          <w:lang w:val="en-US"/>
        </w:rPr>
        <w:t>The actual information per RA attempt, such as SSB RSRP and MSG3 RSRP</w:t>
      </w:r>
    </w:p>
    <w:p w14:paraId="1FD88E4A" w14:textId="31686062" w:rsidR="00A15D61" w:rsidRDefault="00A15D61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84E3003" w14:textId="5B24BDB9" w:rsidR="00A516F9" w:rsidRDefault="000A511B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511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11F4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A516F9" w:rsidRPr="00A516F9">
        <w:rPr>
          <w:rFonts w:ascii="Calibri" w:eastAsia="Times New Roman" w:hAnsi="Calibri" w:cs="Calibri"/>
          <w:sz w:val="22"/>
          <w:szCs w:val="22"/>
          <w:lang w:val="en-US"/>
        </w:rPr>
        <w:t xml:space="preserve">Feature priorities are </w:t>
      </w:r>
      <w:r w:rsidR="008E05D6">
        <w:rPr>
          <w:rFonts w:ascii="Calibri" w:eastAsia="Times New Roman" w:hAnsi="Calibri" w:cs="Calibri"/>
          <w:sz w:val="22"/>
          <w:szCs w:val="22"/>
          <w:lang w:val="en-US"/>
        </w:rPr>
        <w:t>signaled in SIB1</w:t>
      </w:r>
      <w:r w:rsidR="00E552B7">
        <w:rPr>
          <w:rFonts w:ascii="Calibri" w:eastAsia="Times New Roman" w:hAnsi="Calibri" w:cs="Calibri"/>
          <w:sz w:val="22"/>
          <w:szCs w:val="22"/>
          <w:lang w:val="en-US"/>
        </w:rPr>
        <w:t xml:space="preserve"> or ServingCellConfigCommon and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common to all UEs in a cell</w:t>
      </w:r>
      <w:r w:rsidR="00D85403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7742462" w14:textId="27546703" w:rsidR="00A516F9" w:rsidRDefault="00A516F9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EDB859B" w14:textId="77777777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SIB1-v1700-IEs ::=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3428FB7F" w14:textId="6C5E72C9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  <w:lang w:val="en-GB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…</w:t>
      </w:r>
    </w:p>
    <w:p w14:paraId="5D44C2C7" w14:textId="7199CBB6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featurePriorities-r17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31F12E9A" w14:textId="25724256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redCapPriority-r17            FeaturePriority-r17    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0C95896A" w14:textId="4318A71F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slicingPriority-r17           FeaturePriority-r17    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5FC55536" w14:textId="04A2C770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     msg3-Repetitions-Priority-r17 FeaturePriority-r17    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3062F12E" w14:textId="6ECD6816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   sdt-Priority-r17              FeaturePriority-r17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</w:t>
      </w:r>
      <w:r>
        <w:rPr>
          <w:rFonts w:ascii="Courier New" w:hAnsi="Courier New" w:cs="Courier New"/>
          <w:color w:val="808080"/>
          <w:sz w:val="16"/>
          <w:szCs w:val="16"/>
          <w:lang w:val="en-GB"/>
        </w:rPr>
        <w:t>-- Need R</w:t>
      </w:r>
    </w:p>
    <w:p w14:paraId="5ECB2F27" w14:textId="77777777" w:rsidR="00CB1A69" w:rsidRDefault="00CB1A69" w:rsidP="00CB1A6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    </w:t>
      </w:r>
    </w:p>
    <w:p w14:paraId="6C00AB6A" w14:textId="1BE5F8C7" w:rsidR="00CB1A69" w:rsidRDefault="00CB1A69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FDB18A0" w14:textId="77777777" w:rsidR="008F0FA0" w:rsidRDefault="008F0FA0" w:rsidP="008F0FA0">
      <w:pPr>
        <w:pStyle w:val="tal0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GB"/>
        </w:rPr>
        <w:t>featurePriorities</w:t>
      </w:r>
    </w:p>
    <w:p w14:paraId="434CB2B4" w14:textId="77777777" w:rsidR="008F0FA0" w:rsidRDefault="008F0FA0" w:rsidP="008F0FA0">
      <w:pPr>
        <w:pStyle w:val="tal0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lastRenderedPageBreak/>
        <w:t>Indicates priorities for features, such as RedCap, Slicing, SDT and MSG3-Repetitions for Coverage Enhancements. These priorities are used to determine which </w:t>
      </w:r>
      <w:r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FeatureCombinationPreambles</w:t>
      </w:r>
      <w:r>
        <w:rPr>
          <w:rFonts w:ascii="Arial" w:hAnsi="Arial" w:cs="Arial"/>
          <w:color w:val="000000"/>
          <w:sz w:val="18"/>
          <w:szCs w:val="18"/>
          <w:lang w:val="en-GB"/>
        </w:rPr>
        <w:t> the UE shall use when a feature maps to more than one </w:t>
      </w:r>
      <w:r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FeatureCombinationPreambles</w:t>
      </w:r>
      <w:r>
        <w:rPr>
          <w:rFonts w:ascii="Arial" w:hAnsi="Arial" w:cs="Arial"/>
          <w:color w:val="000000"/>
          <w:sz w:val="18"/>
          <w:szCs w:val="18"/>
          <w:lang w:val="en-GB"/>
        </w:rPr>
        <w:t>, as specified in TS 38.321 [3]. A lower value means a higher priority. The network does not signal the same priority for more than one feature. The network signals a priority for all feature that map to at least one </w:t>
      </w:r>
      <w:r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FeatureCombinationPreambles</w:t>
      </w:r>
      <w:r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0859C7E" w14:textId="0C466300" w:rsidR="008F0FA0" w:rsidRDefault="008F0FA0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350B0D9" w14:textId="4E09CFD3" w:rsidR="00BD2D4E" w:rsidRPr="00BD2D4E" w:rsidRDefault="00BD2D4E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D2D4E">
        <w:rPr>
          <w:rFonts w:ascii="Calibri" w:eastAsia="Times New Roman" w:hAnsi="Calibri" w:cs="Calibri"/>
          <w:sz w:val="22"/>
          <w:szCs w:val="22"/>
          <w:lang w:val="en-US"/>
        </w:rPr>
        <w:t>Since the Feature priorities are signaled in SIB1 or ServingCellConfigCommon and is common to all UEs in a cell</w:t>
      </w:r>
      <w:r>
        <w:rPr>
          <w:rFonts w:ascii="Calibri" w:eastAsia="Times New Roman" w:hAnsi="Calibri" w:cs="Calibri"/>
          <w:sz w:val="22"/>
          <w:szCs w:val="22"/>
          <w:lang w:val="en-US"/>
        </w:rPr>
        <w:t>, we don’t see any benefit in UE reporting it back to the network in RA Report</w:t>
      </w:r>
    </w:p>
    <w:p w14:paraId="2E6DA15F" w14:textId="77777777" w:rsidR="00BD2D4E" w:rsidRDefault="00BD2D4E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99ADCBC" w14:textId="72BC9E0C" w:rsidR="007A72DA" w:rsidRDefault="007A72DA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A72D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A516F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: There is no </w:t>
      </w:r>
      <w:r w:rsidR="00BD2D4E">
        <w:rPr>
          <w:rFonts w:ascii="Calibri" w:eastAsia="Times New Roman" w:hAnsi="Calibri" w:cs="Calibri"/>
          <w:sz w:val="22"/>
          <w:szCs w:val="22"/>
          <w:lang w:val="en-US"/>
        </w:rPr>
        <w:t>benefit in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UE report</w:t>
      </w:r>
      <w:r w:rsidR="00BD2D4E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7022C8">
        <w:rPr>
          <w:rFonts w:ascii="Calibri" w:eastAsia="Times New Roman" w:hAnsi="Calibri" w:cs="Calibri"/>
          <w:sz w:val="22"/>
          <w:szCs w:val="22"/>
          <w:lang w:val="en-US"/>
        </w:rPr>
        <w:t>f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eature priorities </w:t>
      </w:r>
      <w:r w:rsidR="00665112">
        <w:rPr>
          <w:rFonts w:ascii="Calibri" w:eastAsia="Times New Roman" w:hAnsi="Calibri" w:cs="Calibri"/>
          <w:sz w:val="22"/>
          <w:szCs w:val="22"/>
          <w:lang w:val="en-US"/>
        </w:rPr>
        <w:t>in RA Report as this information is already known to the network</w:t>
      </w:r>
    </w:p>
    <w:p w14:paraId="2DDD3AF4" w14:textId="7FD308AA" w:rsidR="007022C8" w:rsidRDefault="007022C8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393E49A" w14:textId="68C176B3" w:rsidR="00130038" w:rsidRDefault="00C24229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UE already reports RACH resources used in Rel-16/Rel-17 RA report (e.g.,</w:t>
      </w:r>
      <w:r w:rsidRPr="00C24229">
        <w:t xml:space="preserve"> </w:t>
      </w:r>
      <w:r w:rsidRPr="00C24229">
        <w:rPr>
          <w:rFonts w:ascii="Calibri" w:eastAsia="Times New Roman" w:hAnsi="Calibri" w:cs="Calibri"/>
          <w:sz w:val="22"/>
          <w:szCs w:val="22"/>
          <w:lang w:val="en-US"/>
        </w:rPr>
        <w:t>locationAndBandwidth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r w:rsidRPr="00C24229">
        <w:rPr>
          <w:rFonts w:ascii="Calibri" w:eastAsia="Times New Roman" w:hAnsi="Calibri" w:cs="Calibri"/>
          <w:sz w:val="22"/>
          <w:szCs w:val="22"/>
          <w:lang w:val="en-US"/>
        </w:rPr>
        <w:t>absoluteFrequencyPointA</w:t>
      </w:r>
      <w:r>
        <w:rPr>
          <w:rFonts w:ascii="Calibri" w:eastAsia="Times New Roman" w:hAnsi="Calibri" w:cs="Calibri"/>
          <w:sz w:val="22"/>
          <w:szCs w:val="22"/>
          <w:lang w:val="en-US"/>
        </w:rPr>
        <w:t>) as seen below:</w:t>
      </w:r>
    </w:p>
    <w:p w14:paraId="2FFADF7D" w14:textId="465C8225" w:rsidR="00C24229" w:rsidRDefault="00C24229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58B5161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RA-InformationCommon-r16 ::=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SEQUENCE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{</w:t>
      </w:r>
    </w:p>
    <w:p w14:paraId="3CBDC909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absoluteFrequencyPointA-r16          ARFCN-ValueNR,</w:t>
      </w:r>
    </w:p>
    <w:p w14:paraId="57D62D18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locationAndBandwidth-r16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INTEGER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(0..37949),</w:t>
      </w:r>
    </w:p>
    <w:p w14:paraId="4E8CCEDB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subcarrierSpacing-r16                SubcarrierSpacing,</w:t>
      </w:r>
    </w:p>
    <w:p w14:paraId="0AE878EF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msg1-FrequencyStart-r16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INTEGER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(0..maxNrofPhysicalResourceBlocks-1)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13742658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msg1-FrequencyStartCFRA-r16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INTEGER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(0..maxNrofPhysicalResourceBlocks-1)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69EFB650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msg1-SubcarrierSpacing-r16           SubcarrierSpacing                 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2C320BAE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msg1-SubcarrierSpacingCFRA-r16       SubcarrierSpacing                 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16F6EC47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msg1-FDM-r16          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ENUMERATED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{one, two, four, eight}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19D32002" w14:textId="77777777" w:rsidR="00C24229" w:rsidRPr="00130038" w:rsidRDefault="00C24229" w:rsidP="00C24229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4"/>
          <w:szCs w:val="14"/>
        </w:rPr>
      </w:pP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   msg1-FDMCFRA-r16      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ENUMERATED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 {one, two, four, eight}               </w:t>
      </w:r>
      <w:r w:rsidRPr="00130038">
        <w:rPr>
          <w:rFonts w:ascii="Courier New" w:hAnsi="Courier New" w:cs="Courier New"/>
          <w:color w:val="993366"/>
          <w:sz w:val="14"/>
          <w:szCs w:val="14"/>
          <w:lang w:val="en-GB"/>
        </w:rPr>
        <w:t>OPTIONAL</w:t>
      </w:r>
      <w:r w:rsidRPr="00130038">
        <w:rPr>
          <w:rFonts w:ascii="Courier New" w:hAnsi="Courier New" w:cs="Courier New"/>
          <w:color w:val="000000"/>
          <w:sz w:val="14"/>
          <w:szCs w:val="14"/>
          <w:lang w:val="en-GB"/>
        </w:rPr>
        <w:t>,</w:t>
      </w:r>
    </w:p>
    <w:p w14:paraId="65F9A712" w14:textId="77777777" w:rsidR="00C24229" w:rsidRDefault="00C24229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3994E4" w14:textId="77777777" w:rsidR="00C24229" w:rsidRPr="007A72DA" w:rsidRDefault="00C24229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5130BB0" w14:textId="491F095F" w:rsidR="007A72DA" w:rsidRDefault="003B5477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D9573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="00D9671A"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D9671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424C2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7A72DA"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RACH resources </w:t>
      </w:r>
      <w:r w:rsidR="00D9671A">
        <w:rPr>
          <w:rFonts w:ascii="Calibri" w:eastAsia="Times New Roman" w:hAnsi="Calibri" w:cs="Calibri"/>
          <w:sz w:val="22"/>
          <w:szCs w:val="22"/>
          <w:lang w:val="en-US"/>
        </w:rPr>
        <w:t xml:space="preserve">used for a feature/feature combination in a certain RA attempt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</w:t>
      </w:r>
      <w:r w:rsidR="00D9671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implicitly determined by the feature/feature combination </w:t>
      </w:r>
      <w:r w:rsidR="00BC5AB4">
        <w:rPr>
          <w:rFonts w:ascii="Calibri" w:eastAsia="Times New Roman" w:hAnsi="Calibri" w:cs="Calibri"/>
          <w:sz w:val="22"/>
          <w:szCs w:val="22"/>
          <w:lang w:val="en-US"/>
        </w:rPr>
        <w:t>agreed to be reported in Rel-18 and the already existing RA resource information; there is no need of any additional information.</w:t>
      </w:r>
    </w:p>
    <w:p w14:paraId="46B76A1D" w14:textId="056EA3E5" w:rsidR="00630F84" w:rsidRDefault="00630F84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0923501" w14:textId="632B2200" w:rsidR="00630F84" w:rsidRPr="007A72DA" w:rsidRDefault="00811F03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RACH optimization doesn’t </w:t>
      </w:r>
      <w:r w:rsidR="007124D3">
        <w:rPr>
          <w:rFonts w:ascii="Calibri" w:eastAsia="Times New Roman" w:hAnsi="Calibri" w:cs="Calibri"/>
          <w:sz w:val="22"/>
          <w:szCs w:val="22"/>
          <w:lang w:val="en-US"/>
        </w:rPr>
        <w:t>necessarily need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UE context as this is more resource optimization and not specific to a UE. </w:t>
      </w:r>
      <w:r w:rsidR="007124D3"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="00570687">
        <w:rPr>
          <w:rFonts w:ascii="Calibri" w:eastAsia="Times New Roman" w:hAnsi="Calibri" w:cs="Calibri"/>
          <w:sz w:val="22"/>
          <w:szCs w:val="22"/>
          <w:lang w:val="en-US"/>
        </w:rPr>
        <w:t xml:space="preserve">equesting UE to </w:t>
      </w:r>
      <w:r w:rsidR="007124D3"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="007124D3" w:rsidRPr="007124D3">
        <w:rPr>
          <w:rFonts w:ascii="Calibri" w:eastAsia="Times New Roman" w:hAnsi="Calibri" w:cs="Calibri"/>
          <w:sz w:val="22"/>
          <w:szCs w:val="22"/>
          <w:lang w:val="en-US"/>
        </w:rPr>
        <w:t xml:space="preserve">eport the time duration between RA attempt and RA report </w:t>
      </w:r>
      <w:r w:rsidR="007124D3">
        <w:rPr>
          <w:rFonts w:ascii="Calibri" w:eastAsia="Times New Roman" w:hAnsi="Calibri" w:cs="Calibri"/>
          <w:sz w:val="22"/>
          <w:szCs w:val="22"/>
          <w:lang w:val="en-US"/>
        </w:rPr>
        <w:t xml:space="preserve">would mean UE have to maintain multiple </w:t>
      </w:r>
      <w:r w:rsidR="00570687">
        <w:rPr>
          <w:rFonts w:ascii="Calibri" w:eastAsia="Times New Roman" w:hAnsi="Calibri" w:cs="Calibri"/>
          <w:sz w:val="22"/>
          <w:szCs w:val="22"/>
          <w:lang w:val="en-US"/>
        </w:rPr>
        <w:t xml:space="preserve">timers between each RA attempt and the RA report sent </w:t>
      </w:r>
      <w:r w:rsidR="00DA505D">
        <w:rPr>
          <w:rFonts w:ascii="Calibri" w:eastAsia="Times New Roman" w:hAnsi="Calibri" w:cs="Calibri"/>
          <w:sz w:val="22"/>
          <w:szCs w:val="22"/>
          <w:lang w:val="en-US"/>
        </w:rPr>
        <w:t xml:space="preserve">duration and this </w:t>
      </w:r>
      <w:r w:rsidR="00570687">
        <w:rPr>
          <w:rFonts w:ascii="Calibri" w:eastAsia="Times New Roman" w:hAnsi="Calibri" w:cs="Calibri"/>
          <w:sz w:val="22"/>
          <w:szCs w:val="22"/>
          <w:lang w:val="en-US"/>
        </w:rPr>
        <w:t xml:space="preserve">seems very complex and not so beneficial. </w:t>
      </w:r>
      <w:r w:rsidR="00DA505D">
        <w:rPr>
          <w:rFonts w:ascii="Calibri" w:eastAsia="Times New Roman" w:hAnsi="Calibri" w:cs="Calibri"/>
          <w:sz w:val="22"/>
          <w:szCs w:val="22"/>
          <w:lang w:val="en-US"/>
        </w:rPr>
        <w:t xml:space="preserve">Also there is no need for UE to report the configuration related information </w:t>
      </w:r>
      <w:r w:rsidR="009860EB">
        <w:rPr>
          <w:rFonts w:ascii="Calibri" w:eastAsia="Times New Roman" w:hAnsi="Calibri" w:cs="Calibri"/>
          <w:sz w:val="22"/>
          <w:szCs w:val="22"/>
          <w:lang w:val="en-US"/>
        </w:rPr>
        <w:t>back to the gNB as this should be known by the gNB.</w:t>
      </w:r>
    </w:p>
    <w:p w14:paraId="5587B6FB" w14:textId="77777777" w:rsidR="007022C8" w:rsidRDefault="007022C8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6B42E49" w14:textId="27FE6365" w:rsidR="007A72DA" w:rsidRDefault="00CF517D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D9573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 </w:t>
      </w:r>
      <w:r w:rsidR="008966C6">
        <w:rPr>
          <w:rFonts w:ascii="Calibri" w:eastAsia="Times New Roman" w:hAnsi="Calibri" w:cs="Calibri"/>
          <w:sz w:val="22"/>
          <w:szCs w:val="22"/>
          <w:lang w:val="en-US"/>
        </w:rPr>
        <w:t xml:space="preserve">There is no need for UE to report </w:t>
      </w:r>
      <w:r w:rsidR="009860EB">
        <w:rPr>
          <w:rFonts w:ascii="Calibri" w:eastAsia="Times New Roman" w:hAnsi="Calibri" w:cs="Calibri"/>
          <w:sz w:val="22"/>
          <w:szCs w:val="22"/>
          <w:lang w:val="en-US"/>
        </w:rPr>
        <w:t>the</w:t>
      </w:r>
      <w:r w:rsidR="009860EB" w:rsidRPr="009860EB">
        <w:t xml:space="preserve"> </w:t>
      </w:r>
      <w:r w:rsidR="009860EB">
        <w:t>c</w:t>
      </w:r>
      <w:r w:rsidR="009860EB" w:rsidRPr="009860EB">
        <w:rPr>
          <w:rFonts w:ascii="Calibri" w:eastAsia="Times New Roman" w:hAnsi="Calibri" w:cs="Calibri"/>
          <w:sz w:val="22"/>
          <w:szCs w:val="22"/>
          <w:lang w:val="en-US"/>
        </w:rPr>
        <w:t>onfiguration info per RA attempt</w:t>
      </w:r>
      <w:r w:rsidR="009860EB">
        <w:rPr>
          <w:rFonts w:ascii="Calibri" w:eastAsia="Times New Roman" w:hAnsi="Calibri" w:cs="Calibri"/>
          <w:sz w:val="22"/>
          <w:szCs w:val="22"/>
          <w:lang w:val="en-US"/>
        </w:rPr>
        <w:t xml:space="preserve"> or time</w:t>
      </w:r>
      <w:r w:rsidR="007A72DA"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51CAC">
        <w:rPr>
          <w:rFonts w:ascii="Calibri" w:eastAsia="Times New Roman" w:hAnsi="Calibri" w:cs="Calibri"/>
          <w:sz w:val="22"/>
          <w:szCs w:val="22"/>
          <w:lang w:val="en-US"/>
        </w:rPr>
        <w:t>duration between</w:t>
      </w:r>
      <w:r w:rsidR="007A72DA"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RA attempt </w:t>
      </w:r>
      <w:r w:rsidR="00551CAC">
        <w:rPr>
          <w:rFonts w:ascii="Calibri" w:eastAsia="Times New Roman" w:hAnsi="Calibri" w:cs="Calibri"/>
          <w:sz w:val="22"/>
          <w:szCs w:val="22"/>
          <w:lang w:val="en-US"/>
        </w:rPr>
        <w:t>and</w:t>
      </w:r>
      <w:r w:rsidR="004C7845">
        <w:rPr>
          <w:rFonts w:ascii="Calibri" w:eastAsia="Times New Roman" w:hAnsi="Calibri" w:cs="Calibri"/>
          <w:sz w:val="22"/>
          <w:szCs w:val="22"/>
          <w:lang w:val="en-US"/>
        </w:rPr>
        <w:t xml:space="preserve"> RA report sent to gNB</w:t>
      </w:r>
      <w:r w:rsidR="009860EB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4C784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56001A2C" w14:textId="56F9F28F" w:rsidR="007022C8" w:rsidRDefault="000437B0" w:rsidP="00111F48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br/>
        <w:t xml:space="preserve">UE already </w:t>
      </w:r>
      <w:r w:rsidR="0095318B">
        <w:rPr>
          <w:rFonts w:ascii="Calibri" w:eastAsia="Times New Roman" w:hAnsi="Calibri" w:cs="Calibri"/>
          <w:sz w:val="22"/>
          <w:szCs w:val="22"/>
          <w:lang w:val="en-US"/>
        </w:rPr>
        <w:t xml:space="preserve">reports </w:t>
      </w:r>
      <w:r w:rsidR="00111F48" w:rsidRPr="0095318B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dlPathlossRSRP</w:t>
      </w:r>
      <w:r w:rsidR="00111F48" w:rsidRPr="00111F4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11F48">
        <w:rPr>
          <w:rFonts w:ascii="Calibri" w:eastAsia="Times New Roman" w:hAnsi="Calibri" w:cs="Calibri"/>
          <w:sz w:val="22"/>
          <w:szCs w:val="22"/>
          <w:lang w:val="en-US"/>
        </w:rPr>
        <w:t>which is the measured</w:t>
      </w:r>
      <w:r w:rsidR="00111F48" w:rsidRPr="00111F48">
        <w:rPr>
          <w:rFonts w:ascii="Calibri" w:eastAsia="Times New Roman" w:hAnsi="Calibri" w:cs="Calibri"/>
          <w:sz w:val="22"/>
          <w:szCs w:val="22"/>
          <w:lang w:val="en-US"/>
        </w:rPr>
        <w:t xml:space="preserve"> RSRP of the DL pathloss reference obtained at the time of RA</w:t>
      </w:r>
      <w:r w:rsidR="00111F48">
        <w:rPr>
          <w:rFonts w:ascii="Calibri" w:eastAsia="Times New Roman" w:hAnsi="Calibri" w:cs="Calibri"/>
          <w:sz w:val="22"/>
          <w:szCs w:val="22"/>
          <w:lang w:val="en-US"/>
        </w:rPr>
        <w:t>-</w:t>
      </w:r>
      <w:r w:rsidR="00111F48" w:rsidRPr="00111F48">
        <w:rPr>
          <w:rFonts w:ascii="Calibri" w:eastAsia="Times New Roman" w:hAnsi="Calibri" w:cs="Calibri"/>
          <w:sz w:val="22"/>
          <w:szCs w:val="22"/>
          <w:lang w:val="en-US"/>
        </w:rPr>
        <w:t>Type selection stage of the RA procedure</w:t>
      </w:r>
      <w:r w:rsidR="00111F48">
        <w:rPr>
          <w:rFonts w:ascii="Calibri" w:eastAsia="Times New Roman" w:hAnsi="Calibri" w:cs="Calibri"/>
          <w:sz w:val="22"/>
          <w:szCs w:val="22"/>
          <w:lang w:val="en-US"/>
        </w:rPr>
        <w:t xml:space="preserve">. There is no benefit in reporting </w:t>
      </w:r>
      <w:r w:rsidR="00111F48" w:rsidRPr="00111F48">
        <w:rPr>
          <w:rFonts w:ascii="Calibri" w:eastAsia="Times New Roman" w:hAnsi="Calibri" w:cs="Calibri"/>
          <w:sz w:val="22"/>
          <w:szCs w:val="22"/>
          <w:lang w:val="en-US"/>
        </w:rPr>
        <w:t>radio quality information (e.g., SSB RSRP or MSG3 RSRP) per RA attempt in RA Report</w:t>
      </w:r>
      <w:r w:rsidR="00111F48">
        <w:rPr>
          <w:rFonts w:ascii="Calibri" w:eastAsia="Times New Roman" w:hAnsi="Calibri" w:cs="Calibri"/>
          <w:sz w:val="22"/>
          <w:szCs w:val="22"/>
          <w:lang w:val="en-US"/>
        </w:rPr>
        <w:t xml:space="preserve"> and also this has high UE complexity.</w:t>
      </w:r>
    </w:p>
    <w:p w14:paraId="29608E12" w14:textId="0252F759" w:rsidR="007A72DA" w:rsidRPr="007A72DA" w:rsidRDefault="0072138F" w:rsidP="007A72D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213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D9573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7213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2138F">
        <w:rPr>
          <w:rFonts w:ascii="Calibri" w:eastAsia="Times New Roman" w:hAnsi="Calibri" w:cs="Calibri"/>
          <w:sz w:val="22"/>
          <w:szCs w:val="22"/>
          <w:lang w:val="en-US"/>
        </w:rPr>
        <w:t xml:space="preserve">  </w:t>
      </w:r>
      <w:r w:rsidR="007A72DA" w:rsidRPr="007A72DA">
        <w:rPr>
          <w:rFonts w:ascii="Calibri" w:eastAsia="Times New Roman" w:hAnsi="Calibri" w:cs="Calibri"/>
          <w:sz w:val="22"/>
          <w:szCs w:val="22"/>
          <w:lang w:val="en-US"/>
        </w:rPr>
        <w:t>The</w:t>
      </w:r>
      <w:r>
        <w:rPr>
          <w:rFonts w:ascii="Calibri" w:eastAsia="Times New Roman" w:hAnsi="Calibri" w:cs="Calibri"/>
          <w:sz w:val="22"/>
          <w:szCs w:val="22"/>
          <w:lang w:val="en-US"/>
        </w:rPr>
        <w:t>re is no need for UE to report radio quality information (e.g., SSB RSRP or MSG3 RSRP) per RA attempt in RA Report</w:t>
      </w:r>
    </w:p>
    <w:p w14:paraId="6EBFABD9" w14:textId="77777777" w:rsidR="003B264B" w:rsidRDefault="003B264B" w:rsidP="003B264B">
      <w:pPr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16EE1F4C" w14:textId="44E89F27" w:rsidR="003B264B" w:rsidRDefault="0079665E" w:rsidP="003B264B">
      <w:pPr>
        <w:pStyle w:val="Heading3"/>
      </w:pPr>
      <w:r>
        <w:t>RA Report Retrieval</w:t>
      </w:r>
    </w:p>
    <w:p w14:paraId="24AC238C" w14:textId="34AD25D8" w:rsidR="009A1E73" w:rsidRPr="009A1E73" w:rsidRDefault="009A1E73" w:rsidP="009A1E73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9A1E7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WA: RAN3 works on the network-based solution for RACH report retrieval, i.e., gNB-DU indicates to gNB-CU about the RACH occurrence</w:t>
      </w:r>
    </w:p>
    <w:p w14:paraId="35C0E179" w14:textId="679F815A" w:rsidR="009A1E73" w:rsidRPr="009A1E73" w:rsidRDefault="009A1E73" w:rsidP="009A1E73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9A1E7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lastRenderedPageBreak/>
        <w:t>WA: SN should indicate the potential availability of RA report to the MN, MN can fetch the RA report and transfer it to SN</w:t>
      </w:r>
    </w:p>
    <w:p w14:paraId="08E5D428" w14:textId="77777777" w:rsidR="009A1E73" w:rsidRDefault="009A1E73" w:rsidP="007A72D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605657F" w14:textId="4EA629E8" w:rsidR="00DE1ED6" w:rsidRDefault="00DE1ED6" w:rsidP="00DE1ED6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B406D9">
        <w:rPr>
          <w:rFonts w:asciiTheme="minorHAnsi" w:hAnsiTheme="minorHAnsi" w:cstheme="minorHAnsi"/>
          <w:sz w:val="22"/>
          <w:szCs w:val="22"/>
          <w:lang w:eastAsia="x-none"/>
        </w:rPr>
        <w:t>Currently there is no RA report availability indication over Uu and gNB-CU retrieves the RA report only based on its implementation. There are also some RACH causes e.g., beam failure recovery failure, no UL synchronization which are not aware of the gNB-CU. Hence gNB-CU might fail to retrieve the RA report in time e.g., the maximum of 8 RA report entries might already got occupied or would have to depend on network signaling (Xn) to retrieve the RA reports from neighbor nodes and then filter the appropriate reports.</w:t>
      </w:r>
    </w:p>
    <w:p w14:paraId="57A293E7" w14:textId="1037C700" w:rsidR="00085B56" w:rsidRPr="00B406D9" w:rsidRDefault="00366328" w:rsidP="00DE1ED6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366328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Observation 3</w:t>
      </w:r>
      <w:r w:rsidR="00085B56" w:rsidRPr="00366328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:</w:t>
      </w:r>
      <w:r w:rsidR="00085B56">
        <w:rPr>
          <w:rFonts w:asciiTheme="minorHAnsi" w:hAnsiTheme="minorHAnsi" w:cstheme="minorHAnsi"/>
          <w:sz w:val="22"/>
          <w:szCs w:val="22"/>
          <w:lang w:eastAsia="x-none"/>
        </w:rPr>
        <w:t xml:space="preserve"> gNB-CU </w:t>
      </w:r>
      <w:r w:rsidR="00E80FC0">
        <w:rPr>
          <w:rFonts w:asciiTheme="minorHAnsi" w:hAnsiTheme="minorHAnsi" w:cstheme="minorHAnsi"/>
          <w:sz w:val="22"/>
          <w:szCs w:val="22"/>
          <w:lang w:eastAsia="x-none"/>
        </w:rPr>
        <w:t xml:space="preserve">already </w:t>
      </w:r>
      <w:r w:rsidR="00085B56">
        <w:rPr>
          <w:rFonts w:asciiTheme="minorHAnsi" w:hAnsiTheme="minorHAnsi" w:cstheme="minorHAnsi"/>
          <w:sz w:val="22"/>
          <w:szCs w:val="22"/>
          <w:lang w:eastAsia="x-none"/>
        </w:rPr>
        <w:t xml:space="preserve">knows </w:t>
      </w:r>
      <w:r>
        <w:rPr>
          <w:rFonts w:asciiTheme="minorHAnsi" w:hAnsiTheme="minorHAnsi" w:cstheme="minorHAnsi"/>
          <w:sz w:val="22"/>
          <w:szCs w:val="22"/>
          <w:lang w:eastAsia="x-none"/>
        </w:rPr>
        <w:t>about some RACH occurrences</w:t>
      </w:r>
      <w:r w:rsidR="00085B56">
        <w:rPr>
          <w:rFonts w:asciiTheme="minorHAnsi" w:hAnsiTheme="minorHAnsi" w:cstheme="minorHAnsi"/>
          <w:sz w:val="22"/>
          <w:szCs w:val="22"/>
          <w:lang w:eastAsia="x-none"/>
        </w:rPr>
        <w:t xml:space="preserve"> e.g., upon handover or initial access or resume or 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reestablishment and can retrieve RA Report </w:t>
      </w:r>
      <w:r w:rsidR="00F23916">
        <w:rPr>
          <w:rFonts w:asciiTheme="minorHAnsi" w:hAnsiTheme="minorHAnsi" w:cstheme="minorHAnsi"/>
          <w:sz w:val="22"/>
          <w:szCs w:val="22"/>
          <w:lang w:eastAsia="x-none"/>
        </w:rPr>
        <w:t>from UE without any indication from UE</w:t>
      </w:r>
    </w:p>
    <w:p w14:paraId="4CA2100D" w14:textId="50D5A60C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9466B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F239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6A6AFE" w:rsidRPr="006A6AFE">
        <w:rPr>
          <w:rFonts w:ascii="Calibri" w:eastAsia="Times New Roman" w:hAnsi="Calibri" w:cs="Calibri"/>
          <w:sz w:val="22"/>
          <w:szCs w:val="22"/>
          <w:lang w:val="en-US"/>
        </w:rPr>
        <w:t xml:space="preserve">There are some RACH causes e.g., beam failure recovery failure, no UL synchronization which are not aware </w:t>
      </w:r>
      <w:r w:rsidR="009466BE">
        <w:rPr>
          <w:rFonts w:ascii="Calibri" w:eastAsia="Times New Roman" w:hAnsi="Calibri" w:cs="Calibri"/>
          <w:sz w:val="22"/>
          <w:szCs w:val="22"/>
          <w:lang w:val="en-US"/>
        </w:rPr>
        <w:t>at</w:t>
      </w:r>
      <w:r w:rsidR="006A6AFE" w:rsidRPr="006A6AFE">
        <w:rPr>
          <w:rFonts w:ascii="Calibri" w:eastAsia="Times New Roman" w:hAnsi="Calibri" w:cs="Calibri"/>
          <w:sz w:val="22"/>
          <w:szCs w:val="22"/>
          <w:lang w:val="en-US"/>
        </w:rPr>
        <w:t xml:space="preserve"> gNB-CU</w:t>
      </w:r>
      <w:r w:rsidR="00F23916">
        <w:rPr>
          <w:rFonts w:ascii="Calibri" w:eastAsia="Times New Roman" w:hAnsi="Calibri" w:cs="Calibri"/>
          <w:sz w:val="22"/>
          <w:szCs w:val="22"/>
          <w:lang w:val="en-US"/>
        </w:rPr>
        <w:t>. H</w:t>
      </w:r>
      <w:r w:rsidR="006A6AFE">
        <w:rPr>
          <w:rFonts w:ascii="Calibri" w:eastAsia="Times New Roman" w:hAnsi="Calibri" w:cs="Calibri"/>
          <w:sz w:val="22"/>
          <w:szCs w:val="22"/>
          <w:lang w:val="en-US"/>
        </w:rPr>
        <w:t xml:space="preserve">ence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="006A6AFE">
        <w:rPr>
          <w:rFonts w:ascii="Calibri" w:eastAsia="Times New Roman" w:hAnsi="Calibri" w:cs="Calibri"/>
          <w:sz w:val="22"/>
          <w:szCs w:val="22"/>
          <w:lang w:val="en-US"/>
        </w:rPr>
        <w:t>-CU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 does not </w:t>
      </w:r>
      <w:r w:rsidR="006A6AFE" w:rsidRPr="00F239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always</w:t>
      </w:r>
      <w:r w:rsidR="006A6AF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know the availability of RA Report in the UE </w:t>
      </w:r>
      <w:r w:rsidR="00C42E36">
        <w:rPr>
          <w:rFonts w:ascii="Calibri" w:eastAsia="Times New Roman" w:hAnsi="Calibri" w:cs="Calibri"/>
          <w:sz w:val="22"/>
          <w:szCs w:val="22"/>
          <w:lang w:val="en-US"/>
        </w:rPr>
        <w:t>and might not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 know when to retrieve RA Report from UE </w:t>
      </w:r>
      <w:r w:rsidR="00F23916">
        <w:rPr>
          <w:rFonts w:ascii="Calibri" w:eastAsia="Times New Roman" w:hAnsi="Calibri" w:cs="Calibri"/>
          <w:sz w:val="22"/>
          <w:szCs w:val="22"/>
          <w:lang w:val="en-US"/>
        </w:rPr>
        <w:t>in some cases.</w:t>
      </w:r>
    </w:p>
    <w:p w14:paraId="004EA136" w14:textId="77777777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8B49F7" w14:textId="29217CA8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F239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: UE-based solution (UE indicating a RACH report availability indication to the network in RRC Complete messages) has drawbacks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because this can be only sent during handover, reestablishment, connection setup or resume and not during any RACH procedure</w:t>
      </w:r>
      <w:r w:rsidR="00004FBF">
        <w:rPr>
          <w:rFonts w:ascii="Calibri" w:eastAsia="Times New Roman" w:hAnsi="Calibri" w:cs="Calibri"/>
          <w:sz w:val="22"/>
          <w:szCs w:val="22"/>
          <w:lang w:val="en-US"/>
        </w:rPr>
        <w:t xml:space="preserve"> (e.g., RACH due to beam failure recovery failure)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71A16F28" w14:textId="5B66B77E" w:rsidR="00DE1ED6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E9A4899" w14:textId="60DC2E31" w:rsidR="00013F6D" w:rsidRDefault="00013F6D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Some companies had concerns </w:t>
      </w:r>
      <w:r w:rsidR="001F3516">
        <w:rPr>
          <w:rFonts w:ascii="Calibri" w:eastAsia="Times New Roman" w:hAnsi="Calibri" w:cs="Calibri"/>
          <w:sz w:val="22"/>
          <w:szCs w:val="22"/>
          <w:lang w:val="en-US"/>
        </w:rPr>
        <w:t xml:space="preserve">on the F1 signaling overhead if gNB-DU has to inform gNB-CU every time there is a RACH occurrence. We therefore propose to indicate the availability of RA Report to gNB-CU only for certain RACH causes </w:t>
      </w:r>
      <w:r w:rsidR="001F3516" w:rsidRPr="001F3516">
        <w:rPr>
          <w:rFonts w:ascii="Calibri" w:eastAsia="Times New Roman" w:hAnsi="Calibri" w:cs="Calibri"/>
          <w:sz w:val="22"/>
          <w:szCs w:val="22"/>
          <w:lang w:val="en-US"/>
        </w:rPr>
        <w:t>e.g., when RACH is triggered due to beam failure recovery, no PUCCH resource available, UL synchronization issue etc.</w:t>
      </w:r>
    </w:p>
    <w:p w14:paraId="59619CE7" w14:textId="77777777" w:rsidR="00013F6D" w:rsidRPr="00630EED" w:rsidRDefault="00013F6D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932455F" w14:textId="34AE81BF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B52B5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gNB-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DU indicates to </w:t>
      </w:r>
      <w:r>
        <w:rPr>
          <w:rFonts w:ascii="Calibri" w:eastAsia="Times New Roman" w:hAnsi="Calibri" w:cs="Calibri"/>
          <w:sz w:val="22"/>
          <w:szCs w:val="22"/>
          <w:lang w:val="en-US"/>
        </w:rPr>
        <w:t>gNB-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CU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about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the availability of RACH reports </w:t>
      </w:r>
      <w:r w:rsidR="00013F6D" w:rsidRPr="001F35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only</w:t>
      </w:r>
      <w:r w:rsidR="00013F6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when the occurrence of the RACH procedure is not known to the gNB-CU e.g., when RACH is triggered due to beam failure recovery, no PUCCH resource available, UL synchronization issue etc.</w:t>
      </w:r>
    </w:p>
    <w:p w14:paraId="789C2074" w14:textId="77777777" w:rsidR="00DE1ED6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8960545" w14:textId="77777777" w:rsidR="00DE1ED6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Also, another issue was brought up last meeting that </w:t>
      </w:r>
      <w:r w:rsidRPr="0091710D">
        <w:rPr>
          <w:rFonts w:ascii="Calibri" w:eastAsia="Times New Roman" w:hAnsi="Calibri" w:cs="Calibri"/>
          <w:sz w:val="22"/>
          <w:szCs w:val="22"/>
          <w:lang w:val="en-US"/>
        </w:rPr>
        <w:t>RA Report collected for the SN cells are not visible/known by the MN. Hence MN may not fetch the RACH reports pertinent to the SN unless it is notified of their existence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hence some Xn enhancements are needed for timely RA report retrieval of SN RA Reports.</w:t>
      </w:r>
    </w:p>
    <w:p w14:paraId="4E54D6BF" w14:textId="77777777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7BF3D72" w14:textId="10E151D1" w:rsidR="00DE1ED6" w:rsidRPr="00630EED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B52B5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: RA Report collected for the SN cells are not visible/known by the MN. Hence MN may not fetch the RACH reports pertinent to the SN unless it is notified of their existence</w:t>
      </w:r>
    </w:p>
    <w:p w14:paraId="6EA51301" w14:textId="2D7815C6" w:rsidR="00DE1ED6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DD71056" w14:textId="60DB6DA7" w:rsidR="00DE1ED6" w:rsidRDefault="00DE1ED6" w:rsidP="00DE1E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9242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 </w:t>
      </w:r>
      <w:r w:rsidR="00A92423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indicates the availability of the RA reports to the MN, MN can fetch the RA report and transfer it to the SN</w:t>
      </w:r>
    </w:p>
    <w:p w14:paraId="4C43226C" w14:textId="77777777" w:rsidR="005652BC" w:rsidRPr="00630EED" w:rsidRDefault="005652BC" w:rsidP="0079665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95A5810" w14:textId="53841B53" w:rsidR="000426F6" w:rsidRPr="00EF3F1B" w:rsidRDefault="000426F6" w:rsidP="00C81E4B">
      <w:pPr>
        <w:rPr>
          <w:rFonts w:asciiTheme="minorHAnsi" w:eastAsia="Times New Roman" w:hAnsiTheme="minorHAnsi" w:cstheme="minorHAnsi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224C7C71" w14:textId="6848134D" w:rsidR="00630EED" w:rsidRPr="00E80FC0" w:rsidRDefault="00E80FC0" w:rsidP="00630EED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E80FC0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Feature combination specific RACH enhancements</w:t>
      </w:r>
    </w:p>
    <w:p w14:paraId="4E2E8303" w14:textId="77777777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15D6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A15D61">
        <w:rPr>
          <w:rFonts w:ascii="Calibri" w:eastAsia="Times New Roman" w:hAnsi="Calibri" w:cs="Calibri"/>
          <w:sz w:val="22"/>
          <w:szCs w:val="22"/>
          <w:lang w:val="en-US"/>
        </w:rPr>
        <w:t xml:space="preserve">: RAN2 already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agreed </w:t>
      </w:r>
      <w:r w:rsidRPr="00A15D61">
        <w:rPr>
          <w:rFonts w:ascii="Calibri" w:eastAsia="Times New Roman" w:hAnsi="Calibri" w:cs="Calibri"/>
          <w:sz w:val="22"/>
          <w:szCs w:val="22"/>
          <w:lang w:val="en-US"/>
        </w:rPr>
        <w:t>to includ</w:t>
      </w:r>
      <w:r>
        <w:rPr>
          <w:rFonts w:ascii="Calibri" w:eastAsia="Times New Roman" w:hAnsi="Calibri" w:cs="Calibri"/>
          <w:sz w:val="22"/>
          <w:szCs w:val="22"/>
          <w:lang w:val="en-US"/>
        </w:rPr>
        <w:t>e the</w:t>
      </w:r>
      <w:r w:rsidRPr="00664EB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i) </w:t>
      </w:r>
      <w:r w:rsidRPr="00664EBD">
        <w:rPr>
          <w:rFonts w:ascii="Calibri" w:eastAsia="Times New Roman" w:hAnsi="Calibri" w:cs="Calibri"/>
          <w:sz w:val="22"/>
          <w:szCs w:val="22"/>
          <w:lang w:val="en-US"/>
        </w:rPr>
        <w:t>Feature</w:t>
      </w:r>
      <w:r>
        <w:rPr>
          <w:rFonts w:ascii="Calibri" w:eastAsia="Times New Roman" w:hAnsi="Calibri" w:cs="Calibri"/>
          <w:sz w:val="22"/>
          <w:szCs w:val="22"/>
          <w:lang w:val="en-US"/>
        </w:rPr>
        <w:t>/Feature combination</w:t>
      </w:r>
      <w:r w:rsidRPr="00664EBD">
        <w:rPr>
          <w:rFonts w:ascii="Calibri" w:eastAsia="Times New Roman" w:hAnsi="Calibri" w:cs="Calibri"/>
          <w:sz w:val="22"/>
          <w:szCs w:val="22"/>
          <w:lang w:val="en-US"/>
        </w:rPr>
        <w:t xml:space="preserve"> that triggered the RACH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ii) </w:t>
      </w:r>
      <w:r w:rsidRPr="00664EBD">
        <w:rPr>
          <w:rFonts w:ascii="Calibri" w:eastAsia="Times New Roman" w:hAnsi="Calibri" w:cs="Calibri"/>
          <w:sz w:val="22"/>
          <w:szCs w:val="22"/>
          <w:lang w:val="en-US"/>
        </w:rPr>
        <w:t>Used feature combination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RA Report</w:t>
      </w:r>
    </w:p>
    <w:p w14:paraId="00930D2D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964EF8A" w14:textId="1DA45DBB" w:rsidR="00A92423" w:rsidRPr="00A15D61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355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need not discuss further on what feature combination related information </w:t>
      </w:r>
      <w:r w:rsidR="00CE7373">
        <w:rPr>
          <w:rFonts w:ascii="Calibri" w:eastAsia="Times New Roman" w:hAnsi="Calibri" w:cs="Calibri"/>
          <w:sz w:val="22"/>
          <w:szCs w:val="22"/>
          <w:lang w:val="en-US"/>
        </w:rPr>
        <w:t>is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be included in RA report as RAN2 already have made agreements.</w:t>
      </w:r>
    </w:p>
    <w:p w14:paraId="0CE53D40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0467F16" w14:textId="246D370A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511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A516F9">
        <w:rPr>
          <w:rFonts w:ascii="Calibri" w:eastAsia="Times New Roman" w:hAnsi="Calibri" w:cs="Calibri"/>
          <w:sz w:val="22"/>
          <w:szCs w:val="22"/>
          <w:lang w:val="en-US"/>
        </w:rPr>
        <w:t xml:space="preserve">Feature priorities are </w:t>
      </w:r>
      <w:r>
        <w:rPr>
          <w:rFonts w:ascii="Calibri" w:eastAsia="Times New Roman" w:hAnsi="Calibri" w:cs="Calibri"/>
          <w:sz w:val="22"/>
          <w:szCs w:val="22"/>
          <w:lang w:val="en-US"/>
        </w:rPr>
        <w:t>signaled in SIB1 or ServingCellConfigCommon and is common to all UEs in a cell.</w:t>
      </w:r>
    </w:p>
    <w:p w14:paraId="20FD36EC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B8655CC" w14:textId="516B6B38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A72D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: There is no </w:t>
      </w:r>
      <w:r>
        <w:rPr>
          <w:rFonts w:ascii="Calibri" w:eastAsia="Times New Roman" w:hAnsi="Calibri" w:cs="Calibri"/>
          <w:sz w:val="22"/>
          <w:szCs w:val="22"/>
          <w:lang w:val="en-US"/>
        </w:rPr>
        <w:t>benefit in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UE report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>
        <w:rPr>
          <w:rFonts w:ascii="Calibri" w:eastAsia="Times New Roman" w:hAnsi="Calibri" w:cs="Calibri"/>
          <w:sz w:val="22"/>
          <w:szCs w:val="22"/>
          <w:lang w:val="en-US"/>
        </w:rPr>
        <w:t>f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eature priorities </w:t>
      </w:r>
      <w:r>
        <w:rPr>
          <w:rFonts w:ascii="Calibri" w:eastAsia="Times New Roman" w:hAnsi="Calibri" w:cs="Calibri"/>
          <w:sz w:val="22"/>
          <w:szCs w:val="22"/>
          <w:lang w:val="en-US"/>
        </w:rPr>
        <w:t>in RA Report as this information is already known to the network</w:t>
      </w:r>
    </w:p>
    <w:p w14:paraId="43A9AF28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B962EAE" w14:textId="2D30C95D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 The 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RACH resources </w:t>
      </w:r>
      <w:r>
        <w:rPr>
          <w:rFonts w:ascii="Calibri" w:eastAsia="Times New Roman" w:hAnsi="Calibri" w:cs="Calibri"/>
          <w:sz w:val="22"/>
          <w:szCs w:val="22"/>
          <w:lang w:val="en-US"/>
        </w:rPr>
        <w:t>used for a feature/feature combination in a certain RA attempt can be implicitly determined by the feature/feature combination agreed to be reported in Rel-18 and the already existing RA resource information; there is no need of any additional information.</w:t>
      </w:r>
    </w:p>
    <w:p w14:paraId="318E2E6C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B898C33" w14:textId="6D790A4E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BC5A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 There is no need for UE to report the</w:t>
      </w:r>
      <w:r w:rsidRPr="009860EB">
        <w:t xml:space="preserve"> </w:t>
      </w:r>
      <w:r>
        <w:t>c</w:t>
      </w:r>
      <w:r w:rsidR="0070790B" w:rsidRPr="009860EB">
        <w:rPr>
          <w:rFonts w:ascii="Calibri" w:eastAsia="Times New Roman" w:hAnsi="Calibri" w:cs="Calibri"/>
          <w:sz w:val="22"/>
          <w:szCs w:val="22"/>
          <w:lang w:val="en-US"/>
        </w:rPr>
        <w:t>configuration</w:t>
      </w:r>
      <w:r w:rsidRPr="009860EB">
        <w:rPr>
          <w:rFonts w:ascii="Calibri" w:eastAsia="Times New Roman" w:hAnsi="Calibri" w:cs="Calibri"/>
          <w:sz w:val="22"/>
          <w:szCs w:val="22"/>
          <w:lang w:val="en-US"/>
        </w:rPr>
        <w:t xml:space="preserve"> info per RA attempt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or time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duration between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 xml:space="preserve"> RA attempt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and RA report sent to gNB. </w:t>
      </w:r>
    </w:p>
    <w:p w14:paraId="74370857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6D442D7" w14:textId="3697AF90" w:rsidR="00A92423" w:rsidRPr="007A72DA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213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7213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2138F">
        <w:rPr>
          <w:rFonts w:ascii="Calibri" w:eastAsia="Times New Roman" w:hAnsi="Calibri" w:cs="Calibri"/>
          <w:sz w:val="22"/>
          <w:szCs w:val="22"/>
          <w:lang w:val="en-US"/>
        </w:rPr>
        <w:t xml:space="preserve">  </w:t>
      </w:r>
      <w:r w:rsidRPr="007A72DA">
        <w:rPr>
          <w:rFonts w:ascii="Calibri" w:eastAsia="Times New Roman" w:hAnsi="Calibri" w:cs="Calibri"/>
          <w:sz w:val="22"/>
          <w:szCs w:val="22"/>
          <w:lang w:val="en-US"/>
        </w:rPr>
        <w:t>The</w:t>
      </w:r>
      <w:r>
        <w:rPr>
          <w:rFonts w:ascii="Calibri" w:eastAsia="Times New Roman" w:hAnsi="Calibri" w:cs="Calibri"/>
          <w:sz w:val="22"/>
          <w:szCs w:val="22"/>
          <w:lang w:val="en-US"/>
        </w:rPr>
        <w:t>re is no need for UE to report radio quality information (e.g., SSB RSRP or MSG3 RSRP) per RA attempt in RA Report</w:t>
      </w:r>
    </w:p>
    <w:p w14:paraId="2A5EF526" w14:textId="40D93E76" w:rsidR="00A92423" w:rsidRDefault="00A92423" w:rsidP="00A92423">
      <w:pPr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</w:p>
    <w:p w14:paraId="693E0710" w14:textId="70BBCF9C" w:rsidR="00E80FC0" w:rsidRPr="00E80FC0" w:rsidRDefault="00E80FC0" w:rsidP="00A92423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</w:pPr>
      <w:r w:rsidRPr="00E80FC0"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  <w:t>RA Report Retrieval</w:t>
      </w:r>
    </w:p>
    <w:p w14:paraId="0815026F" w14:textId="125E25B5" w:rsidR="00A92423" w:rsidRPr="00B406D9" w:rsidRDefault="00A92423" w:rsidP="00A92423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366328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Observation 3: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gNB-CU </w:t>
      </w:r>
      <w:r w:rsidR="00E80FC0">
        <w:rPr>
          <w:rFonts w:asciiTheme="minorHAnsi" w:hAnsiTheme="minorHAnsi" w:cstheme="minorHAnsi"/>
          <w:sz w:val="22"/>
          <w:szCs w:val="22"/>
          <w:lang w:eastAsia="x-none"/>
        </w:rPr>
        <w:t xml:space="preserve">already </w:t>
      </w:r>
      <w:r>
        <w:rPr>
          <w:rFonts w:asciiTheme="minorHAnsi" w:hAnsiTheme="minorHAnsi" w:cstheme="minorHAnsi"/>
          <w:sz w:val="22"/>
          <w:szCs w:val="22"/>
          <w:lang w:eastAsia="x-none"/>
        </w:rPr>
        <w:t>knows about some RACH occurrences e.g., upon handover or initial access or resume or reestablishment and can retrieve RA Report from UE without any indication from UE</w:t>
      </w:r>
    </w:p>
    <w:p w14:paraId="290B0503" w14:textId="77777777" w:rsidR="00A92423" w:rsidRPr="00630EED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6A6AFE">
        <w:rPr>
          <w:rFonts w:ascii="Calibri" w:eastAsia="Times New Roman" w:hAnsi="Calibri" w:cs="Calibri"/>
          <w:sz w:val="22"/>
          <w:szCs w:val="22"/>
          <w:lang w:val="en-US"/>
        </w:rPr>
        <w:t xml:space="preserve">There are some RACH causes e.g., beam failure recovery failure, no UL synchronization which are not aware </w:t>
      </w:r>
      <w:r>
        <w:rPr>
          <w:rFonts w:ascii="Calibri" w:eastAsia="Times New Roman" w:hAnsi="Calibri" w:cs="Calibri"/>
          <w:sz w:val="22"/>
          <w:szCs w:val="22"/>
          <w:lang w:val="en-US"/>
        </w:rPr>
        <w:t>at</w:t>
      </w:r>
      <w:r w:rsidRPr="006A6AFE">
        <w:rPr>
          <w:rFonts w:ascii="Calibri" w:eastAsia="Times New Roman" w:hAnsi="Calibri" w:cs="Calibri"/>
          <w:sz w:val="22"/>
          <w:szCs w:val="22"/>
          <w:lang w:val="en-US"/>
        </w:rPr>
        <w:t xml:space="preserve"> gNB-CU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Hence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gNB</w:t>
      </w:r>
      <w:r>
        <w:rPr>
          <w:rFonts w:ascii="Calibri" w:eastAsia="Times New Roman" w:hAnsi="Calibri" w:cs="Calibri"/>
          <w:sz w:val="22"/>
          <w:szCs w:val="22"/>
          <w:lang w:val="en-US"/>
        </w:rPr>
        <w:t>-CU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 does not </w:t>
      </w:r>
      <w:r w:rsidRPr="00F239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always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know the availability of RA Report in the UE </w:t>
      </w:r>
      <w:r>
        <w:rPr>
          <w:rFonts w:ascii="Calibri" w:eastAsia="Times New Roman" w:hAnsi="Calibri" w:cs="Calibri"/>
          <w:sz w:val="22"/>
          <w:szCs w:val="22"/>
          <w:lang w:val="en-US"/>
        </w:rPr>
        <w:t>and might not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 know when to retrieve RA Report from UE </w:t>
      </w:r>
      <w:r>
        <w:rPr>
          <w:rFonts w:ascii="Calibri" w:eastAsia="Times New Roman" w:hAnsi="Calibri" w:cs="Calibri"/>
          <w:sz w:val="22"/>
          <w:szCs w:val="22"/>
          <w:lang w:val="en-US"/>
        </w:rPr>
        <w:t>in some cases.</w:t>
      </w:r>
    </w:p>
    <w:p w14:paraId="5BF3679D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6CC0FC5" w14:textId="17EF8CA5" w:rsidR="00A92423" w:rsidRPr="00630EED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: UE-based solution (UE indicating a RACH report availability indication to the network in RRC Complete messages) has drawbacks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because this can be only sent during handover, reestablishment, connection setup or resume and not during any RACH procedure (e.g., RACH due to beam failure recovery failure).</w:t>
      </w:r>
    </w:p>
    <w:p w14:paraId="1BBAE2D3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D85BD92" w14:textId="23DACB6D" w:rsidR="00A92423" w:rsidRPr="00630EED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gNB-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DU indicates to </w:t>
      </w:r>
      <w:r>
        <w:rPr>
          <w:rFonts w:ascii="Calibri" w:eastAsia="Times New Roman" w:hAnsi="Calibri" w:cs="Calibri"/>
          <w:sz w:val="22"/>
          <w:szCs w:val="22"/>
          <w:lang w:val="en-US"/>
        </w:rPr>
        <w:t>gNB-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CU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about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the availability of RACH reports </w:t>
      </w:r>
      <w:r w:rsidRPr="001F351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only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when the occurrence of the RACH procedure is not known to the gNB-CU e.g., when RACH is triggered due to beam failure recovery, no PUCCH resource available, UL synchronization issue etc.</w:t>
      </w:r>
    </w:p>
    <w:p w14:paraId="15F05833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EC69569" w14:textId="524E03B0" w:rsidR="00A92423" w:rsidRPr="00630EED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: RA Report collected for the SN cells are not visible/known by the MN. Hence MN may not fetch the RACH reports pertinent to the SN unless it is notified of their existence</w:t>
      </w:r>
    </w:p>
    <w:p w14:paraId="47DAD74C" w14:textId="77777777" w:rsidR="00A92423" w:rsidRDefault="00A92423" w:rsidP="00A9242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35E8AEC" w14:textId="40744729" w:rsidR="00A92423" w:rsidRDefault="00A92423" w:rsidP="00A924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30EE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 xml:space="preserve">: 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Pr="00630EED">
        <w:rPr>
          <w:rFonts w:ascii="Calibri" w:eastAsia="Times New Roman" w:hAnsi="Calibri" w:cs="Calibri"/>
          <w:sz w:val="22"/>
          <w:szCs w:val="22"/>
          <w:lang w:val="en-US"/>
        </w:rPr>
        <w:t>indicates the availability of the RA reports to the MN, MN can fetch the RA report and transfer it to the SN</w:t>
      </w:r>
    </w:p>
    <w:p w14:paraId="6D57C6F8" w14:textId="506C4159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lastRenderedPageBreak/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E8C4" w14:textId="77777777" w:rsidR="007B2F56" w:rsidRDefault="007B2F56" w:rsidP="006F5F92">
      <w:pPr>
        <w:spacing w:after="0"/>
      </w:pPr>
      <w:r>
        <w:separator/>
      </w:r>
    </w:p>
  </w:endnote>
  <w:endnote w:type="continuationSeparator" w:id="0">
    <w:p w14:paraId="5E42ED09" w14:textId="77777777" w:rsidR="007B2F56" w:rsidRDefault="007B2F56" w:rsidP="006F5F92">
      <w:pPr>
        <w:spacing w:after="0"/>
      </w:pPr>
      <w:r>
        <w:continuationSeparator/>
      </w:r>
    </w:p>
  </w:endnote>
  <w:endnote w:type="continuationNotice" w:id="1">
    <w:p w14:paraId="4D0DD4C7" w14:textId="77777777" w:rsidR="007B2F56" w:rsidRDefault="007B2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8CBA" w14:textId="77777777" w:rsidR="007B2F56" w:rsidRDefault="007B2F56" w:rsidP="006F5F92">
      <w:pPr>
        <w:spacing w:after="0"/>
      </w:pPr>
      <w:r>
        <w:separator/>
      </w:r>
    </w:p>
  </w:footnote>
  <w:footnote w:type="continuationSeparator" w:id="0">
    <w:p w14:paraId="51E5C499" w14:textId="77777777" w:rsidR="007B2F56" w:rsidRDefault="007B2F56" w:rsidP="006F5F92">
      <w:pPr>
        <w:spacing w:after="0"/>
      </w:pPr>
      <w:r>
        <w:continuationSeparator/>
      </w:r>
    </w:p>
  </w:footnote>
  <w:footnote w:type="continuationNotice" w:id="1">
    <w:p w14:paraId="74A3EEAB" w14:textId="77777777" w:rsidR="007B2F56" w:rsidRDefault="007B2F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7C78BE"/>
    <w:multiLevelType w:val="hybridMultilevel"/>
    <w:tmpl w:val="E4E6E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81D95"/>
    <w:multiLevelType w:val="hybridMultilevel"/>
    <w:tmpl w:val="15E8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73A73"/>
    <w:multiLevelType w:val="multilevel"/>
    <w:tmpl w:val="0A68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6E1E1E"/>
    <w:multiLevelType w:val="hybridMultilevel"/>
    <w:tmpl w:val="4ACCC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71D64"/>
    <w:multiLevelType w:val="hybridMultilevel"/>
    <w:tmpl w:val="5A04E4B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616CC"/>
    <w:multiLevelType w:val="multilevel"/>
    <w:tmpl w:val="68225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60800"/>
    <w:multiLevelType w:val="hybridMultilevel"/>
    <w:tmpl w:val="260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35590"/>
    <w:multiLevelType w:val="hybridMultilevel"/>
    <w:tmpl w:val="7A7E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EC4697A"/>
    <w:multiLevelType w:val="hybridMultilevel"/>
    <w:tmpl w:val="8B6C2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70ABB"/>
    <w:multiLevelType w:val="hybridMultilevel"/>
    <w:tmpl w:val="956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3"/>
  </w:num>
  <w:num w:numId="4">
    <w:abstractNumId w:val="32"/>
  </w:num>
  <w:num w:numId="5">
    <w:abstractNumId w:val="17"/>
  </w:num>
  <w:num w:numId="6">
    <w:abstractNumId w:val="33"/>
  </w:num>
  <w:num w:numId="7">
    <w:abstractNumId w:val="19"/>
  </w:num>
  <w:num w:numId="8">
    <w:abstractNumId w:val="4"/>
  </w:num>
  <w:num w:numId="9">
    <w:abstractNumId w:val="5"/>
  </w:num>
  <w:num w:numId="10">
    <w:abstractNumId w:val="12"/>
  </w:num>
  <w:num w:numId="11">
    <w:abstractNumId w:val="34"/>
  </w:num>
  <w:num w:numId="12">
    <w:abstractNumId w:val="1"/>
  </w:num>
  <w:num w:numId="13">
    <w:abstractNumId w:val="39"/>
  </w:num>
  <w:num w:numId="14">
    <w:abstractNumId w:val="28"/>
  </w:num>
  <w:num w:numId="15">
    <w:abstractNumId w:val="6"/>
  </w:num>
  <w:num w:numId="16">
    <w:abstractNumId w:val="21"/>
  </w:num>
  <w:num w:numId="17">
    <w:abstractNumId w:val="13"/>
  </w:num>
  <w:num w:numId="18">
    <w:abstractNumId w:val="31"/>
  </w:num>
  <w:num w:numId="19">
    <w:abstractNumId w:val="24"/>
  </w:num>
  <w:num w:numId="20">
    <w:abstractNumId w:val="29"/>
  </w:num>
  <w:num w:numId="21">
    <w:abstractNumId w:val="27"/>
  </w:num>
  <w:num w:numId="22">
    <w:abstractNumId w:val="26"/>
  </w:num>
  <w:num w:numId="23">
    <w:abstractNumId w:val="23"/>
  </w:num>
  <w:num w:numId="24">
    <w:abstractNumId w:val="18"/>
  </w:num>
  <w:num w:numId="25">
    <w:abstractNumId w:val="36"/>
  </w:num>
  <w:num w:numId="26">
    <w:abstractNumId w:val="22"/>
  </w:num>
  <w:num w:numId="27">
    <w:abstractNumId w:val="10"/>
  </w:num>
  <w:num w:numId="28">
    <w:abstractNumId w:val="8"/>
  </w:num>
  <w:num w:numId="29">
    <w:abstractNumId w:val="11"/>
  </w:num>
  <w:num w:numId="30">
    <w:abstractNumId w:val="25"/>
  </w:num>
  <w:num w:numId="31">
    <w:abstractNumId w:val="14"/>
  </w:num>
  <w:num w:numId="32">
    <w:abstractNumId w:val="7"/>
  </w:num>
  <w:num w:numId="33">
    <w:abstractNumId w:val="16"/>
  </w:num>
  <w:num w:numId="34">
    <w:abstractNumId w:val="38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35"/>
  </w:num>
  <w:num w:numId="37">
    <w:abstractNumId w:val="37"/>
  </w:num>
  <w:num w:numId="38">
    <w:abstractNumId w:val="15"/>
  </w:num>
  <w:num w:numId="39">
    <w:abstractNumId w:val="2"/>
  </w:num>
  <w:num w:numId="40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FBF"/>
    <w:rsid w:val="00005EF1"/>
    <w:rsid w:val="00007754"/>
    <w:rsid w:val="00013035"/>
    <w:rsid w:val="00013F6D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37B0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0336"/>
    <w:rsid w:val="0006191A"/>
    <w:rsid w:val="00062827"/>
    <w:rsid w:val="00063986"/>
    <w:rsid w:val="0007024D"/>
    <w:rsid w:val="00072D1E"/>
    <w:rsid w:val="00072E7C"/>
    <w:rsid w:val="00074992"/>
    <w:rsid w:val="000817E7"/>
    <w:rsid w:val="00085880"/>
    <w:rsid w:val="00085B56"/>
    <w:rsid w:val="00090788"/>
    <w:rsid w:val="0009270B"/>
    <w:rsid w:val="00093D3C"/>
    <w:rsid w:val="00095A14"/>
    <w:rsid w:val="000962E4"/>
    <w:rsid w:val="000964D2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511B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5FCA"/>
    <w:rsid w:val="000D6FA2"/>
    <w:rsid w:val="000D70FA"/>
    <w:rsid w:val="000E01C3"/>
    <w:rsid w:val="000E088D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FD"/>
    <w:rsid w:val="00111F23"/>
    <w:rsid w:val="00111F48"/>
    <w:rsid w:val="00112011"/>
    <w:rsid w:val="001141F2"/>
    <w:rsid w:val="001167BA"/>
    <w:rsid w:val="00117133"/>
    <w:rsid w:val="001226A1"/>
    <w:rsid w:val="001254E9"/>
    <w:rsid w:val="00130038"/>
    <w:rsid w:val="001303DE"/>
    <w:rsid w:val="00131D34"/>
    <w:rsid w:val="00132490"/>
    <w:rsid w:val="0013354F"/>
    <w:rsid w:val="001343D7"/>
    <w:rsid w:val="001356C2"/>
    <w:rsid w:val="00141072"/>
    <w:rsid w:val="001411B4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6D7C"/>
    <w:rsid w:val="001677DF"/>
    <w:rsid w:val="00170187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1BFC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BA4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24F3"/>
    <w:rsid w:val="001F3516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3A65"/>
    <w:rsid w:val="0022431D"/>
    <w:rsid w:val="00224AE4"/>
    <w:rsid w:val="00230735"/>
    <w:rsid w:val="00231D28"/>
    <w:rsid w:val="0023239E"/>
    <w:rsid w:val="00232F8F"/>
    <w:rsid w:val="00240500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67158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33D"/>
    <w:rsid w:val="00294640"/>
    <w:rsid w:val="002A0123"/>
    <w:rsid w:val="002A3291"/>
    <w:rsid w:val="002A4383"/>
    <w:rsid w:val="002A4B43"/>
    <w:rsid w:val="002A5A6F"/>
    <w:rsid w:val="002A5F0F"/>
    <w:rsid w:val="002B006F"/>
    <w:rsid w:val="002B0A40"/>
    <w:rsid w:val="002B2271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6417"/>
    <w:rsid w:val="002C756B"/>
    <w:rsid w:val="002C7DB3"/>
    <w:rsid w:val="002D29DA"/>
    <w:rsid w:val="002D4FE3"/>
    <w:rsid w:val="002D5154"/>
    <w:rsid w:val="002D6266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37A5D"/>
    <w:rsid w:val="0034324E"/>
    <w:rsid w:val="0034415B"/>
    <w:rsid w:val="00344304"/>
    <w:rsid w:val="00345E65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3075"/>
    <w:rsid w:val="00364AA4"/>
    <w:rsid w:val="003658AF"/>
    <w:rsid w:val="00366328"/>
    <w:rsid w:val="0036790A"/>
    <w:rsid w:val="00371ECD"/>
    <w:rsid w:val="00373E4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1F8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1F47"/>
    <w:rsid w:val="003B264B"/>
    <w:rsid w:val="003B332F"/>
    <w:rsid w:val="003B5477"/>
    <w:rsid w:val="003B603A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5D9F"/>
    <w:rsid w:val="003D69B1"/>
    <w:rsid w:val="003E1511"/>
    <w:rsid w:val="003E2B7A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07E57"/>
    <w:rsid w:val="0041197A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023"/>
    <w:rsid w:val="00425E71"/>
    <w:rsid w:val="004279FE"/>
    <w:rsid w:val="004308BD"/>
    <w:rsid w:val="00430C42"/>
    <w:rsid w:val="004312D0"/>
    <w:rsid w:val="00432354"/>
    <w:rsid w:val="004327AB"/>
    <w:rsid w:val="00432FAC"/>
    <w:rsid w:val="00433497"/>
    <w:rsid w:val="004337A5"/>
    <w:rsid w:val="00435E68"/>
    <w:rsid w:val="0043755E"/>
    <w:rsid w:val="004424C2"/>
    <w:rsid w:val="004438DD"/>
    <w:rsid w:val="004449F2"/>
    <w:rsid w:val="00446CE7"/>
    <w:rsid w:val="00450FAE"/>
    <w:rsid w:val="00451C1B"/>
    <w:rsid w:val="00451F83"/>
    <w:rsid w:val="00452B5E"/>
    <w:rsid w:val="004558A2"/>
    <w:rsid w:val="004563E5"/>
    <w:rsid w:val="004573C7"/>
    <w:rsid w:val="004574F3"/>
    <w:rsid w:val="004610D8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0E31"/>
    <w:rsid w:val="004B0E6D"/>
    <w:rsid w:val="004B1AD2"/>
    <w:rsid w:val="004B25F4"/>
    <w:rsid w:val="004B2A9F"/>
    <w:rsid w:val="004B4B19"/>
    <w:rsid w:val="004B7216"/>
    <w:rsid w:val="004C02EB"/>
    <w:rsid w:val="004C64BF"/>
    <w:rsid w:val="004C7845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337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2A3B"/>
    <w:rsid w:val="0051344B"/>
    <w:rsid w:val="00514087"/>
    <w:rsid w:val="005146C6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1CA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2BC"/>
    <w:rsid w:val="00565BAA"/>
    <w:rsid w:val="00570687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23B2"/>
    <w:rsid w:val="00584295"/>
    <w:rsid w:val="005844EA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4A5D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6D2"/>
    <w:rsid w:val="00626CC8"/>
    <w:rsid w:val="00627C10"/>
    <w:rsid w:val="00630942"/>
    <w:rsid w:val="00630EED"/>
    <w:rsid w:val="00630F84"/>
    <w:rsid w:val="00631353"/>
    <w:rsid w:val="006323F0"/>
    <w:rsid w:val="006359B7"/>
    <w:rsid w:val="00637E3D"/>
    <w:rsid w:val="006402F7"/>
    <w:rsid w:val="0064379B"/>
    <w:rsid w:val="00644644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4EBD"/>
    <w:rsid w:val="00665112"/>
    <w:rsid w:val="00667A74"/>
    <w:rsid w:val="00672097"/>
    <w:rsid w:val="006721DC"/>
    <w:rsid w:val="006729C9"/>
    <w:rsid w:val="00673E12"/>
    <w:rsid w:val="00674BB4"/>
    <w:rsid w:val="006757FA"/>
    <w:rsid w:val="00676631"/>
    <w:rsid w:val="0067775F"/>
    <w:rsid w:val="00680433"/>
    <w:rsid w:val="00683D5A"/>
    <w:rsid w:val="00684CA0"/>
    <w:rsid w:val="00685A65"/>
    <w:rsid w:val="00685F51"/>
    <w:rsid w:val="00691672"/>
    <w:rsid w:val="0069355E"/>
    <w:rsid w:val="00693FD8"/>
    <w:rsid w:val="006962D2"/>
    <w:rsid w:val="00696D3B"/>
    <w:rsid w:val="00697737"/>
    <w:rsid w:val="006A0413"/>
    <w:rsid w:val="006A2115"/>
    <w:rsid w:val="006A5D13"/>
    <w:rsid w:val="006A6AFE"/>
    <w:rsid w:val="006A7514"/>
    <w:rsid w:val="006B1262"/>
    <w:rsid w:val="006B2C70"/>
    <w:rsid w:val="006B3E3D"/>
    <w:rsid w:val="006B4451"/>
    <w:rsid w:val="006B4B28"/>
    <w:rsid w:val="006B4E08"/>
    <w:rsid w:val="006B5048"/>
    <w:rsid w:val="006C21BC"/>
    <w:rsid w:val="006C3A9D"/>
    <w:rsid w:val="006C3C95"/>
    <w:rsid w:val="006C5DEE"/>
    <w:rsid w:val="006D26AD"/>
    <w:rsid w:val="006D27FF"/>
    <w:rsid w:val="006D37B5"/>
    <w:rsid w:val="006D3FE9"/>
    <w:rsid w:val="006D620C"/>
    <w:rsid w:val="006D6B49"/>
    <w:rsid w:val="006E0A74"/>
    <w:rsid w:val="006E4EF1"/>
    <w:rsid w:val="006E57A0"/>
    <w:rsid w:val="006E5BAC"/>
    <w:rsid w:val="006E6540"/>
    <w:rsid w:val="006E6DEA"/>
    <w:rsid w:val="006F2855"/>
    <w:rsid w:val="006F2B7A"/>
    <w:rsid w:val="006F4270"/>
    <w:rsid w:val="006F472E"/>
    <w:rsid w:val="006F5F92"/>
    <w:rsid w:val="006F66A0"/>
    <w:rsid w:val="00700F9D"/>
    <w:rsid w:val="007014C2"/>
    <w:rsid w:val="007022C8"/>
    <w:rsid w:val="00702FFB"/>
    <w:rsid w:val="00703AE8"/>
    <w:rsid w:val="00706CFD"/>
    <w:rsid w:val="00706FF3"/>
    <w:rsid w:val="0070790B"/>
    <w:rsid w:val="00712400"/>
    <w:rsid w:val="007124D3"/>
    <w:rsid w:val="007125F6"/>
    <w:rsid w:val="00714578"/>
    <w:rsid w:val="00717E55"/>
    <w:rsid w:val="00721159"/>
    <w:rsid w:val="0072138F"/>
    <w:rsid w:val="00721C4B"/>
    <w:rsid w:val="0072208B"/>
    <w:rsid w:val="00723468"/>
    <w:rsid w:val="0072411E"/>
    <w:rsid w:val="00725989"/>
    <w:rsid w:val="007268CC"/>
    <w:rsid w:val="00726F88"/>
    <w:rsid w:val="00734A8E"/>
    <w:rsid w:val="00735324"/>
    <w:rsid w:val="00737019"/>
    <w:rsid w:val="007411ED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4FBD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9665E"/>
    <w:rsid w:val="007A200E"/>
    <w:rsid w:val="007A33C9"/>
    <w:rsid w:val="007A545A"/>
    <w:rsid w:val="007A5488"/>
    <w:rsid w:val="007A68FD"/>
    <w:rsid w:val="007A71CF"/>
    <w:rsid w:val="007A72DA"/>
    <w:rsid w:val="007B0982"/>
    <w:rsid w:val="007B0F0F"/>
    <w:rsid w:val="007B21ED"/>
    <w:rsid w:val="007B2945"/>
    <w:rsid w:val="007B2EF4"/>
    <w:rsid w:val="007B2F56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3D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7BE"/>
    <w:rsid w:val="007E5C90"/>
    <w:rsid w:val="007E6A65"/>
    <w:rsid w:val="007E6F73"/>
    <w:rsid w:val="007F2099"/>
    <w:rsid w:val="007F2362"/>
    <w:rsid w:val="007F6365"/>
    <w:rsid w:val="007F69C1"/>
    <w:rsid w:val="007F729B"/>
    <w:rsid w:val="00802227"/>
    <w:rsid w:val="008059A9"/>
    <w:rsid w:val="008059C4"/>
    <w:rsid w:val="008061AC"/>
    <w:rsid w:val="008063AF"/>
    <w:rsid w:val="008067FB"/>
    <w:rsid w:val="00806EF0"/>
    <w:rsid w:val="00807C24"/>
    <w:rsid w:val="00811F03"/>
    <w:rsid w:val="008124FF"/>
    <w:rsid w:val="00812A00"/>
    <w:rsid w:val="0081392F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2DFA"/>
    <w:rsid w:val="00855416"/>
    <w:rsid w:val="008562A2"/>
    <w:rsid w:val="0086366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6C6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5D6"/>
    <w:rsid w:val="008E0DDF"/>
    <w:rsid w:val="008E1804"/>
    <w:rsid w:val="008E2012"/>
    <w:rsid w:val="008E39E3"/>
    <w:rsid w:val="008E3DAE"/>
    <w:rsid w:val="008E5415"/>
    <w:rsid w:val="008F0C4C"/>
    <w:rsid w:val="008F0FA0"/>
    <w:rsid w:val="008F1EF3"/>
    <w:rsid w:val="008F2897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1710D"/>
    <w:rsid w:val="0092032A"/>
    <w:rsid w:val="00920B31"/>
    <w:rsid w:val="00921510"/>
    <w:rsid w:val="00924A58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466BE"/>
    <w:rsid w:val="009506AC"/>
    <w:rsid w:val="00950BB3"/>
    <w:rsid w:val="00950D71"/>
    <w:rsid w:val="00951417"/>
    <w:rsid w:val="0095151B"/>
    <w:rsid w:val="0095318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2AD3"/>
    <w:rsid w:val="00983D92"/>
    <w:rsid w:val="00985A55"/>
    <w:rsid w:val="009860EB"/>
    <w:rsid w:val="00987041"/>
    <w:rsid w:val="00987C03"/>
    <w:rsid w:val="00990B56"/>
    <w:rsid w:val="009912E4"/>
    <w:rsid w:val="00991650"/>
    <w:rsid w:val="009916A3"/>
    <w:rsid w:val="0099310B"/>
    <w:rsid w:val="009A0C3A"/>
    <w:rsid w:val="009A1E73"/>
    <w:rsid w:val="009A207C"/>
    <w:rsid w:val="009A2732"/>
    <w:rsid w:val="009A296B"/>
    <w:rsid w:val="009A40F0"/>
    <w:rsid w:val="009A4650"/>
    <w:rsid w:val="009A5B97"/>
    <w:rsid w:val="009B1140"/>
    <w:rsid w:val="009B330A"/>
    <w:rsid w:val="009B4FFE"/>
    <w:rsid w:val="009B5803"/>
    <w:rsid w:val="009B7370"/>
    <w:rsid w:val="009B7ABA"/>
    <w:rsid w:val="009C0B30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D61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752"/>
    <w:rsid w:val="00A43B1E"/>
    <w:rsid w:val="00A514E0"/>
    <w:rsid w:val="00A516F9"/>
    <w:rsid w:val="00A54B6B"/>
    <w:rsid w:val="00A55179"/>
    <w:rsid w:val="00A60F29"/>
    <w:rsid w:val="00A613EA"/>
    <w:rsid w:val="00A619D5"/>
    <w:rsid w:val="00A647A7"/>
    <w:rsid w:val="00A7080B"/>
    <w:rsid w:val="00A70DF4"/>
    <w:rsid w:val="00A71156"/>
    <w:rsid w:val="00A72D22"/>
    <w:rsid w:val="00A73E09"/>
    <w:rsid w:val="00A746E5"/>
    <w:rsid w:val="00A74946"/>
    <w:rsid w:val="00A80341"/>
    <w:rsid w:val="00A81389"/>
    <w:rsid w:val="00A83B5A"/>
    <w:rsid w:val="00A86BB2"/>
    <w:rsid w:val="00A87D5E"/>
    <w:rsid w:val="00A92423"/>
    <w:rsid w:val="00A9278E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63CF"/>
    <w:rsid w:val="00AB128E"/>
    <w:rsid w:val="00AB2494"/>
    <w:rsid w:val="00AB43C5"/>
    <w:rsid w:val="00AB510D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3349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3E51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289E"/>
    <w:rsid w:val="00B4378B"/>
    <w:rsid w:val="00B50D41"/>
    <w:rsid w:val="00B52177"/>
    <w:rsid w:val="00B52B59"/>
    <w:rsid w:val="00B53F44"/>
    <w:rsid w:val="00B54384"/>
    <w:rsid w:val="00B562AC"/>
    <w:rsid w:val="00B57019"/>
    <w:rsid w:val="00B5717B"/>
    <w:rsid w:val="00B57D2F"/>
    <w:rsid w:val="00B609BA"/>
    <w:rsid w:val="00B60ED5"/>
    <w:rsid w:val="00B61902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6076"/>
    <w:rsid w:val="00B76292"/>
    <w:rsid w:val="00B77308"/>
    <w:rsid w:val="00B80B84"/>
    <w:rsid w:val="00B80D96"/>
    <w:rsid w:val="00B81AA2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5AB4"/>
    <w:rsid w:val="00BC6ECF"/>
    <w:rsid w:val="00BD20A9"/>
    <w:rsid w:val="00BD2D4E"/>
    <w:rsid w:val="00BD4AC4"/>
    <w:rsid w:val="00BE01CF"/>
    <w:rsid w:val="00BE1266"/>
    <w:rsid w:val="00BE12FA"/>
    <w:rsid w:val="00BE3276"/>
    <w:rsid w:val="00BE4024"/>
    <w:rsid w:val="00BE4479"/>
    <w:rsid w:val="00BE50D7"/>
    <w:rsid w:val="00BE7767"/>
    <w:rsid w:val="00BE783F"/>
    <w:rsid w:val="00BF2455"/>
    <w:rsid w:val="00BF24DD"/>
    <w:rsid w:val="00BF345C"/>
    <w:rsid w:val="00BF3C10"/>
    <w:rsid w:val="00BF40C7"/>
    <w:rsid w:val="00BF5524"/>
    <w:rsid w:val="00C014D3"/>
    <w:rsid w:val="00C05F29"/>
    <w:rsid w:val="00C06F62"/>
    <w:rsid w:val="00C07B27"/>
    <w:rsid w:val="00C11D95"/>
    <w:rsid w:val="00C127E9"/>
    <w:rsid w:val="00C12949"/>
    <w:rsid w:val="00C1447D"/>
    <w:rsid w:val="00C14774"/>
    <w:rsid w:val="00C2184C"/>
    <w:rsid w:val="00C24229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5E3B"/>
    <w:rsid w:val="00C369F0"/>
    <w:rsid w:val="00C377CE"/>
    <w:rsid w:val="00C37F17"/>
    <w:rsid w:val="00C40B9C"/>
    <w:rsid w:val="00C42E36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1E4B"/>
    <w:rsid w:val="00C84175"/>
    <w:rsid w:val="00C85388"/>
    <w:rsid w:val="00C87395"/>
    <w:rsid w:val="00C91058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1A69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5557"/>
    <w:rsid w:val="00CE0638"/>
    <w:rsid w:val="00CE1E91"/>
    <w:rsid w:val="00CE3843"/>
    <w:rsid w:val="00CE3ABB"/>
    <w:rsid w:val="00CE409F"/>
    <w:rsid w:val="00CE4A98"/>
    <w:rsid w:val="00CE56B2"/>
    <w:rsid w:val="00CE68A9"/>
    <w:rsid w:val="00CE69F9"/>
    <w:rsid w:val="00CE7308"/>
    <w:rsid w:val="00CE7373"/>
    <w:rsid w:val="00CF02EE"/>
    <w:rsid w:val="00CF0660"/>
    <w:rsid w:val="00CF14E2"/>
    <w:rsid w:val="00CF31E6"/>
    <w:rsid w:val="00CF517D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0BEC"/>
    <w:rsid w:val="00D81781"/>
    <w:rsid w:val="00D81C7C"/>
    <w:rsid w:val="00D820D0"/>
    <w:rsid w:val="00D832AD"/>
    <w:rsid w:val="00D85403"/>
    <w:rsid w:val="00D86410"/>
    <w:rsid w:val="00D86E77"/>
    <w:rsid w:val="00D90EB8"/>
    <w:rsid w:val="00D95730"/>
    <w:rsid w:val="00D960BE"/>
    <w:rsid w:val="00D9671A"/>
    <w:rsid w:val="00D97643"/>
    <w:rsid w:val="00D977ED"/>
    <w:rsid w:val="00DA0444"/>
    <w:rsid w:val="00DA13AB"/>
    <w:rsid w:val="00DA28D1"/>
    <w:rsid w:val="00DA40D8"/>
    <w:rsid w:val="00DA505D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D766E"/>
    <w:rsid w:val="00DE0DF9"/>
    <w:rsid w:val="00DE1B98"/>
    <w:rsid w:val="00DE1ED6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4D60"/>
    <w:rsid w:val="00E45FB4"/>
    <w:rsid w:val="00E4680E"/>
    <w:rsid w:val="00E50232"/>
    <w:rsid w:val="00E512D1"/>
    <w:rsid w:val="00E512FA"/>
    <w:rsid w:val="00E51949"/>
    <w:rsid w:val="00E525C0"/>
    <w:rsid w:val="00E5391D"/>
    <w:rsid w:val="00E552B7"/>
    <w:rsid w:val="00E60AFA"/>
    <w:rsid w:val="00E60D85"/>
    <w:rsid w:val="00E60F37"/>
    <w:rsid w:val="00E614B0"/>
    <w:rsid w:val="00E61A54"/>
    <w:rsid w:val="00E631CC"/>
    <w:rsid w:val="00E64CD6"/>
    <w:rsid w:val="00E64E30"/>
    <w:rsid w:val="00E70F59"/>
    <w:rsid w:val="00E71E2B"/>
    <w:rsid w:val="00E73377"/>
    <w:rsid w:val="00E761B3"/>
    <w:rsid w:val="00E7624B"/>
    <w:rsid w:val="00E80FC0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A07"/>
    <w:rsid w:val="00ED0D2C"/>
    <w:rsid w:val="00ED50C1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EF77B1"/>
    <w:rsid w:val="00F0104F"/>
    <w:rsid w:val="00F0109E"/>
    <w:rsid w:val="00F014D1"/>
    <w:rsid w:val="00F03C68"/>
    <w:rsid w:val="00F04B7E"/>
    <w:rsid w:val="00F068C5"/>
    <w:rsid w:val="00F0690F"/>
    <w:rsid w:val="00F06BEC"/>
    <w:rsid w:val="00F07339"/>
    <w:rsid w:val="00F07F52"/>
    <w:rsid w:val="00F103EE"/>
    <w:rsid w:val="00F111E9"/>
    <w:rsid w:val="00F142F5"/>
    <w:rsid w:val="00F1634E"/>
    <w:rsid w:val="00F16E95"/>
    <w:rsid w:val="00F1743A"/>
    <w:rsid w:val="00F17D70"/>
    <w:rsid w:val="00F236C0"/>
    <w:rsid w:val="00F23916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57B90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3DF9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C778E"/>
    <w:rsid w:val="00FD0F5C"/>
    <w:rsid w:val="00FD1054"/>
    <w:rsid w:val="00FD1D72"/>
    <w:rsid w:val="00FD1E2F"/>
    <w:rsid w:val="00FD389D"/>
    <w:rsid w:val="00FD4726"/>
    <w:rsid w:val="00FD5FDB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PL">
    <w:name w:val="PL"/>
    <w:link w:val="PLChar"/>
    <w:qFormat/>
    <w:rsid w:val="003B26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B264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l0">
    <w:name w:val="pl"/>
    <w:basedOn w:val="Normal"/>
    <w:rsid w:val="00CB1A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8F0F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5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377</cp:revision>
  <dcterms:created xsi:type="dcterms:W3CDTF">2021-08-05T07:20:00Z</dcterms:created>
  <dcterms:modified xsi:type="dcterms:W3CDTF">2022-11-03T21:42:00Z</dcterms:modified>
</cp:coreProperties>
</file>